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4999" w:type="pct"/>
        <w:tblInd w:w="0" w:type="dxa"/>
        <w:tblLayout w:type="autofit"/>
        <w:tblCellMar>
          <w:top w:w="0" w:type="dxa"/>
          <w:left w:w="108" w:type="dxa"/>
          <w:bottom w:w="0" w:type="dxa"/>
          <w:right w:w="108" w:type="dxa"/>
        </w:tblCellMar>
      </w:tblPr>
      <w:tblGrid>
        <w:gridCol w:w="1060"/>
        <w:gridCol w:w="1914"/>
        <w:gridCol w:w="2841"/>
        <w:gridCol w:w="8356"/>
      </w:tblGrid>
      <w:tr w14:paraId="22B530DE">
        <w:tblPrEx>
          <w:tblCellMar>
            <w:top w:w="0" w:type="dxa"/>
            <w:left w:w="108" w:type="dxa"/>
            <w:bottom w:w="0" w:type="dxa"/>
            <w:right w:w="108" w:type="dxa"/>
          </w:tblCellMar>
        </w:tblPrEx>
        <w:trPr>
          <w:trHeight w:val="285" w:hRule="atLeast"/>
        </w:trPr>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4FD84">
            <w:pPr>
              <w:widowControl/>
              <w:textAlignment w:val="center"/>
              <w:rPr>
                <w:rFonts w:ascii="宋体" w:hAnsi="宋体" w:eastAsia="宋体" w:cs="宋体"/>
                <w:b/>
                <w:bCs/>
                <w:szCs w:val="21"/>
              </w:rPr>
            </w:pPr>
            <w:r>
              <w:rPr>
                <w:rFonts w:hint="eastAsia" w:ascii="宋体" w:hAnsi="宋体" w:eastAsia="宋体" w:cs="宋体"/>
                <w:b/>
                <w:bCs/>
                <w:kern w:val="0"/>
                <w:szCs w:val="21"/>
                <w:lang w:bidi="ar"/>
              </w:rPr>
              <w:t>序号</w:t>
            </w: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8AD3D">
            <w:pPr>
              <w:widowControl/>
              <w:textAlignment w:val="center"/>
              <w:rPr>
                <w:rFonts w:ascii="宋体" w:hAnsi="宋体" w:eastAsia="宋体" w:cs="宋体"/>
                <w:b/>
                <w:bCs/>
                <w:szCs w:val="21"/>
              </w:rPr>
            </w:pPr>
            <w:r>
              <w:rPr>
                <w:rFonts w:hint="eastAsia" w:ascii="宋体" w:hAnsi="宋体" w:eastAsia="宋体" w:cs="宋体"/>
                <w:b/>
                <w:bCs/>
                <w:kern w:val="0"/>
                <w:szCs w:val="21"/>
                <w:lang w:bidi="ar"/>
              </w:rPr>
              <w:t>产品注册证名称</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59EE3">
            <w:pPr>
              <w:widowControl/>
              <w:textAlignment w:val="center"/>
              <w:rPr>
                <w:rFonts w:ascii="宋体" w:hAnsi="宋体" w:eastAsia="宋体" w:cs="宋体"/>
                <w:b/>
                <w:bCs/>
                <w:szCs w:val="21"/>
              </w:rPr>
            </w:pPr>
            <w:r>
              <w:rPr>
                <w:rFonts w:hint="eastAsia" w:ascii="宋体" w:hAnsi="宋体" w:eastAsia="宋体" w:cs="宋体"/>
                <w:b/>
                <w:bCs/>
                <w:kern w:val="0"/>
                <w:szCs w:val="21"/>
                <w:lang w:bidi="ar"/>
              </w:rPr>
              <w:t>规格型号</w:t>
            </w:r>
          </w:p>
        </w:tc>
        <w:tc>
          <w:tcPr>
            <w:tcW w:w="2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3173D">
            <w:pPr>
              <w:widowControl/>
              <w:textAlignment w:val="top"/>
              <w:rPr>
                <w:rFonts w:ascii="宋体" w:hAnsi="宋体" w:eastAsia="宋体" w:cs="宋体"/>
                <w:b/>
                <w:bCs/>
                <w:szCs w:val="21"/>
              </w:rPr>
            </w:pPr>
            <w:r>
              <w:rPr>
                <w:rFonts w:hint="eastAsia" w:ascii="宋体" w:hAnsi="宋体" w:eastAsia="宋体" w:cs="宋体"/>
                <w:b/>
                <w:bCs/>
                <w:kern w:val="0"/>
                <w:szCs w:val="21"/>
                <w:lang w:bidi="ar"/>
              </w:rPr>
              <w:t>技术参数</w:t>
            </w:r>
          </w:p>
        </w:tc>
      </w:tr>
      <w:tr w14:paraId="5B2C8024">
        <w:tblPrEx>
          <w:tblCellMar>
            <w:top w:w="0" w:type="dxa"/>
            <w:left w:w="108" w:type="dxa"/>
            <w:bottom w:w="0" w:type="dxa"/>
            <w:right w:w="108" w:type="dxa"/>
          </w:tblCellMar>
        </w:tblPrEx>
        <w:trPr>
          <w:trHeight w:val="855" w:hRule="atLeast"/>
        </w:trPr>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A8E3E">
            <w:pPr>
              <w:widowControl/>
              <w:numPr>
                <w:ilvl w:val="0"/>
                <w:numId w:val="1"/>
              </w:numPr>
              <w:textAlignment w:val="center"/>
              <w:rPr>
                <w:rFonts w:ascii="宋体" w:hAnsi="宋体" w:eastAsia="宋体" w:cs="宋体"/>
                <w:szCs w:val="21"/>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55880">
            <w:pPr>
              <w:widowControl/>
              <w:textAlignment w:val="center"/>
              <w:rPr>
                <w:rFonts w:ascii="宋体" w:hAnsi="宋体" w:eastAsia="宋体" w:cs="宋体"/>
                <w:szCs w:val="21"/>
              </w:rPr>
            </w:pPr>
            <w:r>
              <w:rPr>
                <w:rFonts w:hint="eastAsia" w:ascii="宋体" w:hAnsi="宋体" w:eastAsia="宋体" w:cs="宋体"/>
                <w:kern w:val="0"/>
                <w:szCs w:val="21"/>
                <w:lang w:bidi="ar"/>
              </w:rPr>
              <w:t>弹簧圈解脱控制器</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2905F">
            <w:pPr>
              <w:widowControl/>
              <w:textAlignment w:val="center"/>
              <w:rPr>
                <w:rFonts w:ascii="宋体" w:hAnsi="宋体" w:eastAsia="宋体" w:cs="宋体"/>
                <w:szCs w:val="21"/>
              </w:rPr>
            </w:pPr>
            <w:r>
              <w:rPr>
                <w:rFonts w:hint="eastAsia" w:ascii="宋体" w:hAnsi="宋体" w:eastAsia="宋体" w:cs="宋体"/>
                <w:kern w:val="0"/>
                <w:szCs w:val="21"/>
                <w:lang w:bidi="ar"/>
              </w:rPr>
              <w:t>E101</w:t>
            </w:r>
          </w:p>
        </w:tc>
        <w:tc>
          <w:tcPr>
            <w:tcW w:w="2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8823A">
            <w:pPr>
              <w:widowControl/>
              <w:textAlignment w:val="top"/>
              <w:rPr>
                <w:rFonts w:ascii="宋体" w:hAnsi="宋体" w:eastAsia="宋体" w:cs="宋体"/>
                <w:szCs w:val="21"/>
              </w:rPr>
            </w:pPr>
            <w:r>
              <w:rPr>
                <w:rFonts w:hint="eastAsia" w:ascii="宋体" w:hAnsi="宋体" w:eastAsia="宋体" w:cs="宋体"/>
                <w:kern w:val="0"/>
                <w:szCs w:val="21"/>
                <w:lang w:bidi="ar"/>
              </w:rPr>
              <w:t>产品由外壳、电路板、电池组成。</w:t>
            </w:r>
          </w:p>
        </w:tc>
      </w:tr>
      <w:tr w14:paraId="598797E3">
        <w:tblPrEx>
          <w:tblCellMar>
            <w:top w:w="0" w:type="dxa"/>
            <w:left w:w="108" w:type="dxa"/>
            <w:bottom w:w="0" w:type="dxa"/>
            <w:right w:w="108" w:type="dxa"/>
          </w:tblCellMar>
        </w:tblPrEx>
        <w:trPr>
          <w:trHeight w:val="3990" w:hRule="atLeast"/>
        </w:trPr>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C7B80">
            <w:pPr>
              <w:widowControl/>
              <w:numPr>
                <w:ilvl w:val="0"/>
                <w:numId w:val="1"/>
              </w:numPr>
              <w:textAlignment w:val="center"/>
              <w:rPr>
                <w:rFonts w:ascii="宋体" w:hAnsi="宋体" w:eastAsia="宋体" w:cs="宋体"/>
                <w:szCs w:val="21"/>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1DA80">
            <w:pPr>
              <w:widowControl/>
              <w:textAlignment w:val="center"/>
              <w:rPr>
                <w:rFonts w:ascii="宋体" w:hAnsi="宋体" w:eastAsia="宋体" w:cs="宋体"/>
                <w:szCs w:val="21"/>
              </w:rPr>
            </w:pPr>
            <w:r>
              <w:rPr>
                <w:rFonts w:hint="eastAsia" w:ascii="宋体" w:hAnsi="宋体" w:eastAsia="宋体" w:cs="宋体"/>
                <w:kern w:val="0"/>
                <w:szCs w:val="21"/>
                <w:lang w:bidi="ar"/>
              </w:rPr>
              <w:t>导引导管</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5DF39">
            <w:pPr>
              <w:widowControl/>
              <w:textAlignment w:val="center"/>
              <w:rPr>
                <w:rFonts w:ascii="宋体" w:hAnsi="宋体" w:eastAsia="宋体" w:cs="宋体"/>
                <w:szCs w:val="21"/>
              </w:rPr>
            </w:pPr>
            <w:r>
              <w:rPr>
                <w:rFonts w:hint="eastAsia" w:ascii="宋体" w:hAnsi="宋体" w:eastAsia="宋体" w:cs="宋体"/>
                <w:kern w:val="0"/>
                <w:szCs w:val="21"/>
                <w:lang w:bidi="ar"/>
              </w:rPr>
              <w:t>5888-42P</w:t>
            </w:r>
          </w:p>
        </w:tc>
        <w:tc>
          <w:tcPr>
            <w:tcW w:w="2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7AA60">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产品由座、体部、Trans TipⅡ、Trans TipⅠ、头端、头端涂层、内体、编织部、应力释放部分组成。</w:t>
            </w:r>
          </w:p>
          <w:p w14:paraId="04FE1C2B">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座材料为聚碳酸酯复合物</w:t>
            </w:r>
          </w:p>
          <w:p w14:paraId="5FD39F67">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体部材料为Vestamid 68D复合物</w:t>
            </w:r>
          </w:p>
          <w:p w14:paraId="3F5019BC">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Trans Tip Ⅱ材料为Vestamid 64D复合物</w:t>
            </w:r>
          </w:p>
          <w:p w14:paraId="5D7D8425">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Trans TipⅠ材料为Vestamid 64D复合物/Pebax 40D</w:t>
            </w:r>
          </w:p>
          <w:p w14:paraId="731C00A8">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头端材料为Pellethane 80AE复合物</w:t>
            </w:r>
          </w:p>
          <w:p w14:paraId="47D9455B">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头端涂层材料为黄色巴西棕榈蜡和三氯乙烯</w:t>
            </w:r>
          </w:p>
          <w:p w14:paraId="576C8C3E">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内体材料为PTFE</w:t>
            </w:r>
          </w:p>
          <w:p w14:paraId="6B238AC0">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编织部材料为304 SST钢丝</w:t>
            </w:r>
          </w:p>
          <w:p w14:paraId="52614792">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应力释放部分材料为聚烯烃</w:t>
            </w:r>
          </w:p>
          <w:p w14:paraId="308E416D">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管体有效长度：50cm～125cm</w:t>
            </w:r>
          </w:p>
          <w:p w14:paraId="5DE8267A">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导管（外径/内径）：5F、6F、7F、8F、9F、10F。</w:t>
            </w:r>
          </w:p>
          <w:p w14:paraId="72E73952">
            <w:pPr>
              <w:widowControl/>
              <w:ind w:firstLine="420" w:firstLineChars="200"/>
              <w:textAlignment w:val="top"/>
              <w:rPr>
                <w:rFonts w:ascii="宋体" w:hAnsi="宋体" w:eastAsia="宋体" w:cs="宋体"/>
                <w:szCs w:val="21"/>
              </w:rPr>
            </w:pPr>
            <w:r>
              <w:rPr>
                <w:rFonts w:hint="eastAsia" w:ascii="宋体" w:hAnsi="宋体" w:eastAsia="宋体" w:cs="宋体"/>
                <w:kern w:val="0"/>
                <w:szCs w:val="21"/>
                <w:lang w:bidi="ar"/>
              </w:rPr>
              <w:t>环氧乙烷灭菌，一次性使用。</w:t>
            </w:r>
          </w:p>
        </w:tc>
      </w:tr>
      <w:tr w14:paraId="2A6C5C4B">
        <w:tblPrEx>
          <w:tblCellMar>
            <w:top w:w="0" w:type="dxa"/>
            <w:left w:w="108" w:type="dxa"/>
            <w:bottom w:w="0" w:type="dxa"/>
            <w:right w:w="108" w:type="dxa"/>
          </w:tblCellMar>
        </w:tblPrEx>
        <w:trPr>
          <w:trHeight w:val="1140" w:hRule="atLeast"/>
        </w:trPr>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2E623">
            <w:pPr>
              <w:widowControl/>
              <w:numPr>
                <w:ilvl w:val="0"/>
                <w:numId w:val="1"/>
              </w:numPr>
              <w:textAlignment w:val="center"/>
              <w:rPr>
                <w:rFonts w:ascii="宋体" w:hAnsi="宋体" w:eastAsia="宋体" w:cs="宋体"/>
                <w:szCs w:val="21"/>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F5090">
            <w:pPr>
              <w:widowControl/>
              <w:textAlignment w:val="center"/>
              <w:rPr>
                <w:rFonts w:ascii="宋体" w:hAnsi="宋体" w:eastAsia="宋体" w:cs="宋体"/>
                <w:szCs w:val="21"/>
              </w:rPr>
            </w:pPr>
            <w:r>
              <w:rPr>
                <w:rFonts w:hint="eastAsia" w:ascii="宋体" w:hAnsi="宋体" w:eastAsia="宋体" w:cs="宋体"/>
                <w:kern w:val="0"/>
                <w:szCs w:val="21"/>
                <w:lang w:bidi="ar"/>
              </w:rPr>
              <w:t>一次性使用支撑导管</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8F2BA">
            <w:pPr>
              <w:widowControl/>
              <w:textAlignment w:val="center"/>
              <w:rPr>
                <w:rFonts w:ascii="宋体" w:hAnsi="宋体" w:eastAsia="宋体" w:cs="宋体"/>
                <w:szCs w:val="21"/>
              </w:rPr>
            </w:pPr>
            <w:r>
              <w:rPr>
                <w:rFonts w:hint="eastAsia" w:ascii="宋体" w:hAnsi="宋体" w:eastAsia="宋体" w:cs="宋体"/>
                <w:kern w:val="0"/>
                <w:szCs w:val="21"/>
                <w:lang w:bidi="ar"/>
              </w:rPr>
              <w:t>PH-GC-02-02</w:t>
            </w:r>
          </w:p>
        </w:tc>
        <w:tc>
          <w:tcPr>
            <w:tcW w:w="2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08EA1">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产品由管身、护套、导管座、和显影环组成</w:t>
            </w:r>
          </w:p>
          <w:p w14:paraId="3FAFAC76">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单腔结构</w:t>
            </w:r>
          </w:p>
          <w:p w14:paraId="30B6BB39">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导管表面涂覆亲水涂层。</w:t>
            </w:r>
          </w:p>
          <w:p w14:paraId="201E0CC2">
            <w:pPr>
              <w:widowControl/>
              <w:ind w:firstLine="420" w:firstLineChars="200"/>
              <w:textAlignment w:val="top"/>
              <w:rPr>
                <w:rFonts w:ascii="宋体" w:hAnsi="宋体" w:eastAsia="宋体" w:cs="宋体"/>
                <w:szCs w:val="21"/>
              </w:rPr>
            </w:pPr>
            <w:r>
              <w:rPr>
                <w:rFonts w:hint="eastAsia" w:ascii="宋体" w:hAnsi="宋体" w:eastAsia="宋体" w:cs="宋体"/>
                <w:kern w:val="0"/>
                <w:szCs w:val="21"/>
                <w:lang w:bidi="ar"/>
              </w:rPr>
              <w:t>经环氧乙烷灭菌，一次性使用，</w:t>
            </w:r>
          </w:p>
        </w:tc>
      </w:tr>
      <w:tr w14:paraId="1D0B9F79">
        <w:tblPrEx>
          <w:tblCellMar>
            <w:top w:w="0" w:type="dxa"/>
            <w:left w:w="108" w:type="dxa"/>
            <w:bottom w:w="0" w:type="dxa"/>
            <w:right w:w="108" w:type="dxa"/>
          </w:tblCellMar>
        </w:tblPrEx>
        <w:trPr>
          <w:trHeight w:val="1995" w:hRule="atLeast"/>
        </w:trPr>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E42AD">
            <w:pPr>
              <w:widowControl/>
              <w:numPr>
                <w:ilvl w:val="0"/>
                <w:numId w:val="1"/>
              </w:numPr>
              <w:textAlignment w:val="center"/>
              <w:rPr>
                <w:rFonts w:ascii="宋体" w:hAnsi="宋体" w:eastAsia="宋体" w:cs="宋体"/>
                <w:szCs w:val="21"/>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436E7">
            <w:pPr>
              <w:widowControl/>
              <w:textAlignment w:val="center"/>
              <w:rPr>
                <w:rFonts w:ascii="宋体" w:hAnsi="宋体" w:eastAsia="宋体" w:cs="宋体"/>
                <w:szCs w:val="21"/>
              </w:rPr>
            </w:pPr>
            <w:r>
              <w:rPr>
                <w:rFonts w:hint="eastAsia" w:ascii="宋体" w:hAnsi="宋体" w:eastAsia="宋体" w:cs="宋体"/>
                <w:kern w:val="0"/>
                <w:szCs w:val="21"/>
                <w:lang w:bidi="ar"/>
              </w:rPr>
              <w:t>颅内球囊扩张导管</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33C33">
            <w:pPr>
              <w:widowControl/>
              <w:textAlignment w:val="center"/>
              <w:rPr>
                <w:rFonts w:ascii="宋体" w:hAnsi="宋体" w:eastAsia="宋体" w:cs="宋体"/>
                <w:szCs w:val="21"/>
              </w:rPr>
            </w:pPr>
            <w:r>
              <w:rPr>
                <w:rFonts w:hint="eastAsia" w:ascii="宋体" w:hAnsi="宋体" w:eastAsia="宋体" w:cs="宋体"/>
                <w:kern w:val="0"/>
                <w:szCs w:val="21"/>
                <w:lang w:bidi="ar"/>
              </w:rPr>
              <w:t>118300151</w:t>
            </w:r>
          </w:p>
        </w:tc>
        <w:tc>
          <w:tcPr>
            <w:tcW w:w="2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83081">
            <w:pPr>
              <w:widowControl/>
              <w:textAlignment w:val="top"/>
              <w:rPr>
                <w:rFonts w:ascii="宋体" w:hAnsi="宋体" w:eastAsia="宋体" w:cs="宋体"/>
                <w:kern w:val="0"/>
                <w:szCs w:val="21"/>
                <w:lang w:bidi="ar"/>
              </w:rPr>
            </w:pPr>
            <w:r>
              <w:rPr>
                <w:rFonts w:hint="eastAsia" w:ascii="宋体" w:hAnsi="宋体" w:eastAsia="宋体" w:cs="宋体"/>
                <w:kern w:val="0"/>
                <w:szCs w:val="21"/>
                <w:lang w:bidi="ar"/>
              </w:rPr>
              <w:t>产品为快速交换（Rx）型球囊扩张导管</w:t>
            </w:r>
          </w:p>
          <w:p w14:paraId="4898EAF2">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由球囊、导管和接头组成</w:t>
            </w:r>
          </w:p>
          <w:p w14:paraId="0AB795F3">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导管远端部位涂有亲水涂层，导管与接头连接部位设置应变释放套管，导管位于球囊的部位设有不透X射线的示标。</w:t>
            </w:r>
          </w:p>
          <w:p w14:paraId="5BFCE95D">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导管包括头端、内管、外管、海波管。</w:t>
            </w:r>
          </w:p>
          <w:p w14:paraId="065B1016">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球囊材料为Pebax7033。</w:t>
            </w:r>
          </w:p>
          <w:p w14:paraId="4CE26C20">
            <w:pPr>
              <w:widowControl/>
              <w:ind w:firstLine="420" w:firstLineChars="200"/>
              <w:textAlignment w:val="top"/>
              <w:rPr>
                <w:rFonts w:ascii="宋体" w:hAnsi="宋体" w:eastAsia="宋体" w:cs="宋体"/>
                <w:szCs w:val="21"/>
              </w:rPr>
            </w:pPr>
            <w:r>
              <w:rPr>
                <w:rFonts w:hint="eastAsia" w:ascii="宋体" w:hAnsi="宋体" w:eastAsia="宋体" w:cs="宋体"/>
                <w:kern w:val="0"/>
                <w:szCs w:val="21"/>
                <w:lang w:bidi="ar"/>
              </w:rPr>
              <w:t>环氧乙烷灭菌，一次性使用。</w:t>
            </w:r>
          </w:p>
        </w:tc>
      </w:tr>
      <w:tr w14:paraId="7116771E">
        <w:tblPrEx>
          <w:tblCellMar>
            <w:top w:w="0" w:type="dxa"/>
            <w:left w:w="108" w:type="dxa"/>
            <w:bottom w:w="0" w:type="dxa"/>
            <w:right w:w="108" w:type="dxa"/>
          </w:tblCellMar>
        </w:tblPrEx>
        <w:trPr>
          <w:trHeight w:val="1710" w:hRule="atLeast"/>
        </w:trPr>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ABB94">
            <w:pPr>
              <w:widowControl/>
              <w:numPr>
                <w:ilvl w:val="0"/>
                <w:numId w:val="1"/>
              </w:numPr>
              <w:textAlignment w:val="center"/>
              <w:rPr>
                <w:rFonts w:ascii="宋体" w:hAnsi="宋体" w:eastAsia="宋体" w:cs="宋体"/>
                <w:szCs w:val="21"/>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7BD54">
            <w:pPr>
              <w:widowControl/>
              <w:textAlignment w:val="center"/>
              <w:rPr>
                <w:rFonts w:ascii="宋体" w:hAnsi="宋体" w:eastAsia="宋体" w:cs="宋体"/>
                <w:szCs w:val="21"/>
              </w:rPr>
            </w:pPr>
            <w:r>
              <w:rPr>
                <w:rFonts w:hint="eastAsia" w:ascii="宋体" w:hAnsi="宋体" w:eastAsia="宋体" w:cs="宋体"/>
                <w:kern w:val="0"/>
                <w:szCs w:val="21"/>
                <w:lang w:bidi="ar"/>
              </w:rPr>
              <w:t>一次性使用血管内微导丝</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DC840">
            <w:pPr>
              <w:widowControl/>
              <w:textAlignment w:val="center"/>
              <w:rPr>
                <w:rFonts w:ascii="宋体" w:hAnsi="宋体" w:eastAsia="宋体" w:cs="宋体"/>
                <w:szCs w:val="21"/>
              </w:rPr>
            </w:pPr>
            <w:r>
              <w:rPr>
                <w:rFonts w:hint="eastAsia" w:ascii="宋体" w:hAnsi="宋体" w:eastAsia="宋体" w:cs="宋体"/>
                <w:kern w:val="0"/>
                <w:szCs w:val="21"/>
                <w:lang w:bidi="ar"/>
              </w:rPr>
              <w:t>WAIN-CKI-300</w:t>
            </w:r>
          </w:p>
        </w:tc>
        <w:tc>
          <w:tcPr>
            <w:tcW w:w="2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FCC5E">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采用镍钛合金，具有超弹性和形状记忆功能，头端非常柔软（通常为2-3厘米），可塑形成不同的角度（“J”形、“C”形等）。</w:t>
            </w:r>
          </w:p>
          <w:p w14:paraId="3193D7BC">
            <w:pPr>
              <w:widowControl/>
              <w:ind w:firstLine="420" w:firstLineChars="200"/>
              <w:textAlignment w:val="top"/>
              <w:rPr>
                <w:rFonts w:ascii="宋体" w:hAnsi="宋体" w:eastAsia="宋体" w:cs="宋体"/>
                <w:szCs w:val="21"/>
              </w:rPr>
            </w:pPr>
            <w:r>
              <w:rPr>
                <w:rFonts w:hint="eastAsia" w:ascii="宋体" w:hAnsi="宋体" w:eastAsia="宋体" w:cs="宋体"/>
                <w:kern w:val="0"/>
                <w:szCs w:val="21"/>
                <w:lang w:bidi="ar"/>
              </w:rPr>
              <w:t>直径规格：0.008英寸、0.010英寸、0.014英寸、0.016英寸、0.018英寸。</w:t>
            </w:r>
          </w:p>
        </w:tc>
      </w:tr>
      <w:tr w14:paraId="07759940">
        <w:tblPrEx>
          <w:tblCellMar>
            <w:top w:w="0" w:type="dxa"/>
            <w:left w:w="108" w:type="dxa"/>
            <w:bottom w:w="0" w:type="dxa"/>
            <w:right w:w="108" w:type="dxa"/>
          </w:tblCellMar>
        </w:tblPrEx>
        <w:trPr>
          <w:trHeight w:val="2280" w:hRule="atLeast"/>
        </w:trPr>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3186F">
            <w:pPr>
              <w:widowControl/>
              <w:numPr>
                <w:ilvl w:val="0"/>
                <w:numId w:val="1"/>
              </w:numPr>
              <w:textAlignment w:val="center"/>
              <w:rPr>
                <w:rFonts w:ascii="宋体" w:hAnsi="宋体" w:eastAsia="宋体" w:cs="宋体"/>
                <w:szCs w:val="21"/>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091E3">
            <w:pPr>
              <w:widowControl/>
              <w:textAlignment w:val="center"/>
              <w:rPr>
                <w:rFonts w:ascii="宋体" w:hAnsi="宋体" w:eastAsia="宋体" w:cs="宋体"/>
                <w:szCs w:val="21"/>
              </w:rPr>
            </w:pPr>
            <w:r>
              <w:rPr>
                <w:rFonts w:hint="eastAsia" w:ascii="宋体" w:hAnsi="宋体" w:eastAsia="宋体" w:cs="宋体"/>
                <w:kern w:val="0"/>
                <w:szCs w:val="21"/>
                <w:lang w:bidi="ar"/>
              </w:rPr>
              <w:t>雷帕霉素药物洗脱椎动脉支架系统</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8A9D6">
            <w:pPr>
              <w:widowControl/>
              <w:textAlignment w:val="center"/>
              <w:rPr>
                <w:rFonts w:ascii="宋体" w:hAnsi="宋体" w:eastAsia="宋体" w:cs="宋体"/>
                <w:szCs w:val="21"/>
              </w:rPr>
            </w:pPr>
            <w:r>
              <w:rPr>
                <w:rFonts w:hint="eastAsia" w:ascii="宋体" w:hAnsi="宋体" w:eastAsia="宋体" w:cs="宋体"/>
                <w:kern w:val="0"/>
                <w:szCs w:val="21"/>
                <w:lang w:bidi="ar"/>
              </w:rPr>
              <w:t>A50012</w:t>
            </w:r>
          </w:p>
        </w:tc>
        <w:tc>
          <w:tcPr>
            <w:tcW w:w="2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086F9">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产品由药物涂层支架和输送系统组成</w:t>
            </w:r>
          </w:p>
          <w:p w14:paraId="00963094">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支架材料选用钴铬合金L605</w:t>
            </w:r>
          </w:p>
          <w:p w14:paraId="1D687BDA">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药物涂层由载有雷帕霉素的聚偏氟乙烯六氟丙烯共聚物载体及聚丙烯酸酯底涂层组成，药物密度8.5±2.1μg/mm。</w:t>
            </w:r>
          </w:p>
          <w:p w14:paraId="4FEB0C6B">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输送系统由导管座、应力扩散管、球囊组成。</w:t>
            </w:r>
          </w:p>
          <w:p w14:paraId="016C887F">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支架安装在球囊上。</w:t>
            </w:r>
          </w:p>
          <w:p w14:paraId="5F7D68B9">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经环氧乙烷灭菌，一次性使用。</w:t>
            </w:r>
          </w:p>
          <w:p w14:paraId="6B1933DE">
            <w:pPr>
              <w:widowControl/>
              <w:ind w:firstLine="420" w:firstLineChars="200"/>
              <w:textAlignment w:val="top"/>
              <w:rPr>
                <w:rFonts w:ascii="宋体" w:hAnsi="宋体" w:eastAsia="宋体" w:cs="宋体"/>
                <w:szCs w:val="21"/>
              </w:rPr>
            </w:pPr>
            <w:r>
              <w:rPr>
                <w:rFonts w:hint="eastAsia" w:ascii="宋体" w:hAnsi="宋体" w:eastAsia="宋体" w:cs="宋体"/>
                <w:kern w:val="0"/>
                <w:szCs w:val="21"/>
                <w:lang w:bidi="ar"/>
              </w:rPr>
              <w:t>货架有效期2年。</w:t>
            </w:r>
          </w:p>
        </w:tc>
      </w:tr>
      <w:tr w14:paraId="15080B30">
        <w:tblPrEx>
          <w:tblCellMar>
            <w:top w:w="0" w:type="dxa"/>
            <w:left w:w="108" w:type="dxa"/>
            <w:bottom w:w="0" w:type="dxa"/>
            <w:right w:w="108" w:type="dxa"/>
          </w:tblCellMar>
        </w:tblPrEx>
        <w:trPr>
          <w:trHeight w:val="1905" w:hRule="atLeast"/>
        </w:trPr>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FADD5">
            <w:pPr>
              <w:widowControl/>
              <w:numPr>
                <w:ilvl w:val="0"/>
                <w:numId w:val="1"/>
              </w:numPr>
              <w:textAlignment w:val="center"/>
              <w:rPr>
                <w:rFonts w:ascii="宋体" w:hAnsi="宋体" w:eastAsia="宋体" w:cs="宋体"/>
                <w:szCs w:val="21"/>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EB049">
            <w:pPr>
              <w:widowControl/>
              <w:textAlignment w:val="center"/>
              <w:rPr>
                <w:rFonts w:ascii="宋体" w:hAnsi="宋体" w:eastAsia="宋体" w:cs="宋体"/>
                <w:szCs w:val="21"/>
              </w:rPr>
            </w:pPr>
            <w:r>
              <w:rPr>
                <w:rFonts w:hint="eastAsia" w:ascii="宋体" w:hAnsi="宋体" w:eastAsia="宋体" w:cs="宋体"/>
                <w:kern w:val="0"/>
                <w:szCs w:val="21"/>
                <w:lang w:bidi="ar"/>
              </w:rPr>
              <w:t>颅内动脉支架系统</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AE2BB">
            <w:pPr>
              <w:widowControl/>
              <w:textAlignment w:val="center"/>
              <w:rPr>
                <w:rFonts w:ascii="宋体" w:hAnsi="宋体" w:eastAsia="宋体" w:cs="宋体"/>
                <w:szCs w:val="21"/>
              </w:rPr>
            </w:pPr>
            <w:r>
              <w:rPr>
                <w:rFonts w:hint="eastAsia" w:ascii="宋体" w:hAnsi="宋体" w:eastAsia="宋体" w:cs="宋体"/>
                <w:kern w:val="0"/>
                <w:szCs w:val="21"/>
                <w:lang w:bidi="ar"/>
              </w:rPr>
              <w:t>各型号</w:t>
            </w:r>
          </w:p>
        </w:tc>
        <w:tc>
          <w:tcPr>
            <w:tcW w:w="2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6A332">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骨架材料为钴铬合金或铂铬合金。</w:t>
            </w:r>
          </w:p>
          <w:p w14:paraId="7E94D2E4">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采用激光雕刻的闭环或开环设计。</w:t>
            </w:r>
          </w:p>
          <w:p w14:paraId="1D205417">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直径范围：2.0 mm～ 4.5 mm。</w:t>
            </w:r>
          </w:p>
          <w:p w14:paraId="7534B26B">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长度：覆盖 8 mm～30 mm 等多种规格。</w:t>
            </w:r>
          </w:p>
          <w:p w14:paraId="658C8DAC">
            <w:pPr>
              <w:widowControl/>
              <w:ind w:firstLine="420" w:firstLineChars="200"/>
              <w:textAlignment w:val="top"/>
              <w:rPr>
                <w:rFonts w:ascii="宋体" w:hAnsi="宋体" w:eastAsia="宋体" w:cs="宋体"/>
                <w:szCs w:val="21"/>
              </w:rPr>
            </w:pPr>
            <w:r>
              <w:rPr>
                <w:rFonts w:hint="eastAsia" w:ascii="宋体" w:hAnsi="宋体" w:eastAsia="宋体" w:cs="宋体"/>
                <w:kern w:val="0"/>
                <w:szCs w:val="21"/>
                <w:lang w:bidi="ar"/>
              </w:rPr>
              <w:t>导丝必须兼容 0.014英寸 的颅内专用微导丝。</w:t>
            </w:r>
          </w:p>
        </w:tc>
      </w:tr>
      <w:tr w14:paraId="6252F9CE">
        <w:tblPrEx>
          <w:tblCellMar>
            <w:top w:w="0" w:type="dxa"/>
            <w:left w:w="108" w:type="dxa"/>
            <w:bottom w:w="0" w:type="dxa"/>
            <w:right w:w="108" w:type="dxa"/>
          </w:tblCellMar>
        </w:tblPrEx>
        <w:trPr>
          <w:trHeight w:val="1710" w:hRule="atLeast"/>
        </w:trPr>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7CE50">
            <w:pPr>
              <w:widowControl/>
              <w:numPr>
                <w:ilvl w:val="0"/>
                <w:numId w:val="1"/>
              </w:numPr>
              <w:textAlignment w:val="center"/>
              <w:rPr>
                <w:rFonts w:ascii="宋体" w:hAnsi="宋体" w:eastAsia="宋体" w:cs="宋体"/>
                <w:szCs w:val="21"/>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71CD2">
            <w:pPr>
              <w:widowControl/>
              <w:textAlignment w:val="center"/>
              <w:rPr>
                <w:rFonts w:ascii="宋体" w:hAnsi="宋体" w:eastAsia="宋体" w:cs="宋体"/>
                <w:szCs w:val="21"/>
              </w:rPr>
            </w:pPr>
            <w:r>
              <w:rPr>
                <w:rFonts w:hint="eastAsia" w:ascii="宋体" w:hAnsi="宋体" w:eastAsia="宋体" w:cs="宋体"/>
                <w:kern w:val="0"/>
                <w:szCs w:val="21"/>
                <w:lang w:bidi="ar"/>
              </w:rPr>
              <w:t>导丝</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5AABB">
            <w:pPr>
              <w:widowControl/>
              <w:textAlignment w:val="center"/>
              <w:rPr>
                <w:rFonts w:ascii="宋体" w:hAnsi="宋体" w:eastAsia="宋体" w:cs="宋体"/>
                <w:szCs w:val="21"/>
              </w:rPr>
            </w:pPr>
            <w:r>
              <w:rPr>
                <w:rFonts w:hint="eastAsia" w:ascii="宋体" w:hAnsi="宋体" w:eastAsia="宋体" w:cs="宋体"/>
                <w:kern w:val="0"/>
                <w:szCs w:val="21"/>
                <w:lang w:bidi="ar"/>
              </w:rPr>
              <w:t>M00326010</w:t>
            </w:r>
          </w:p>
        </w:tc>
        <w:tc>
          <w:tcPr>
            <w:tcW w:w="2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D8080">
            <w:pPr>
              <w:widowControl/>
              <w:textAlignment w:val="top"/>
              <w:rPr>
                <w:rFonts w:ascii="宋体" w:hAnsi="宋体" w:eastAsia="宋体" w:cs="宋体"/>
                <w:kern w:val="0"/>
                <w:szCs w:val="21"/>
                <w:lang w:bidi="ar"/>
              </w:rPr>
            </w:pPr>
            <w:r>
              <w:rPr>
                <w:rFonts w:hint="eastAsia" w:ascii="宋体" w:hAnsi="宋体" w:eastAsia="宋体" w:cs="宋体"/>
                <w:kern w:val="0"/>
                <w:szCs w:val="21"/>
                <w:lang w:bidi="ar"/>
              </w:rPr>
              <w:t>芯丝采用多段变径设计，由镍钛合金或不锈钢制成。</w:t>
            </w:r>
          </w:p>
          <w:p w14:paraId="4A1DD71C">
            <w:pPr>
              <w:widowControl/>
              <w:textAlignment w:val="top"/>
              <w:rPr>
                <w:rFonts w:ascii="宋体" w:hAnsi="宋体" w:eastAsia="宋体" w:cs="宋体"/>
                <w:kern w:val="0"/>
                <w:szCs w:val="21"/>
                <w:lang w:bidi="ar"/>
              </w:rPr>
            </w:pPr>
            <w:r>
              <w:rPr>
                <w:rFonts w:hint="eastAsia" w:ascii="宋体" w:hAnsi="宋体" w:eastAsia="宋体" w:cs="宋体"/>
                <w:kern w:val="0"/>
                <w:szCs w:val="21"/>
                <w:lang w:bidi="ar"/>
              </w:rPr>
              <w:t>近端非常坚硬，提供强大的推送力和支撑力；</w:t>
            </w:r>
          </w:p>
          <w:p w14:paraId="13A807D8">
            <w:pPr>
              <w:widowControl/>
              <w:textAlignment w:val="top"/>
              <w:rPr>
                <w:rFonts w:ascii="宋体" w:hAnsi="宋体" w:eastAsia="宋体" w:cs="宋体"/>
                <w:kern w:val="0"/>
                <w:szCs w:val="21"/>
                <w:lang w:bidi="ar"/>
              </w:rPr>
            </w:pPr>
            <w:r>
              <w:rPr>
                <w:rFonts w:hint="eastAsia" w:ascii="宋体" w:hAnsi="宋体" w:eastAsia="宋体" w:cs="宋体"/>
                <w:kern w:val="0"/>
                <w:szCs w:val="21"/>
                <w:lang w:bidi="ar"/>
              </w:rPr>
              <w:t>向远端逐渐变细变软，实现柔顺的跟踪性。</w:t>
            </w:r>
          </w:p>
          <w:p w14:paraId="763DAFBB">
            <w:pPr>
              <w:widowControl/>
              <w:textAlignment w:val="top"/>
              <w:rPr>
                <w:rFonts w:ascii="宋体" w:hAnsi="宋体" w:eastAsia="宋体" w:cs="宋体"/>
                <w:kern w:val="0"/>
                <w:szCs w:val="21"/>
                <w:lang w:bidi="ar"/>
              </w:rPr>
            </w:pPr>
            <w:r>
              <w:rPr>
                <w:rFonts w:hint="eastAsia" w:ascii="宋体" w:hAnsi="宋体" w:eastAsia="宋体" w:cs="宋体"/>
                <w:kern w:val="0"/>
                <w:szCs w:val="21"/>
                <w:lang w:bidi="ar"/>
              </w:rPr>
              <w:t>外径：0.014英寸。</w:t>
            </w:r>
          </w:p>
          <w:p w14:paraId="22CA3970">
            <w:pPr>
              <w:widowControl/>
              <w:textAlignment w:val="top"/>
              <w:rPr>
                <w:rFonts w:ascii="宋体" w:hAnsi="宋体" w:eastAsia="宋体" w:cs="宋体"/>
                <w:kern w:val="0"/>
                <w:szCs w:val="21"/>
                <w:lang w:bidi="ar"/>
              </w:rPr>
            </w:pPr>
            <w:r>
              <w:rPr>
                <w:rFonts w:hint="eastAsia" w:ascii="宋体" w:hAnsi="宋体" w:eastAsia="宋体" w:cs="宋体"/>
                <w:kern w:val="0"/>
                <w:szCs w:val="21"/>
                <w:lang w:bidi="ar"/>
              </w:rPr>
              <w:t>工作长度：260cm。</w:t>
            </w:r>
          </w:p>
          <w:p w14:paraId="6B9CB5C0">
            <w:pPr>
              <w:widowControl/>
              <w:textAlignment w:val="top"/>
              <w:rPr>
                <w:rFonts w:ascii="宋体" w:hAnsi="宋体" w:eastAsia="宋体" w:cs="宋体"/>
                <w:szCs w:val="21"/>
              </w:rPr>
            </w:pPr>
            <w:r>
              <w:rPr>
                <w:rFonts w:hint="eastAsia" w:ascii="宋体" w:hAnsi="宋体" w:eastAsia="宋体" w:cs="宋体"/>
                <w:kern w:val="0"/>
                <w:szCs w:val="21"/>
                <w:lang w:bidi="ar"/>
              </w:rPr>
              <w:t>直头。</w:t>
            </w:r>
          </w:p>
        </w:tc>
      </w:tr>
      <w:tr w14:paraId="6451747A">
        <w:tblPrEx>
          <w:tblCellMar>
            <w:top w:w="0" w:type="dxa"/>
            <w:left w:w="108" w:type="dxa"/>
            <w:bottom w:w="0" w:type="dxa"/>
            <w:right w:w="108" w:type="dxa"/>
          </w:tblCellMar>
        </w:tblPrEx>
        <w:trPr>
          <w:trHeight w:val="3135" w:hRule="atLeast"/>
        </w:trPr>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8B8AB">
            <w:pPr>
              <w:widowControl/>
              <w:numPr>
                <w:ilvl w:val="0"/>
                <w:numId w:val="1"/>
              </w:numPr>
              <w:textAlignment w:val="center"/>
              <w:rPr>
                <w:rFonts w:ascii="宋体" w:hAnsi="宋体" w:eastAsia="宋体" w:cs="宋体"/>
                <w:szCs w:val="21"/>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C7A0F">
            <w:pPr>
              <w:widowControl/>
              <w:textAlignment w:val="center"/>
              <w:rPr>
                <w:rFonts w:ascii="宋体" w:hAnsi="宋体" w:eastAsia="宋体" w:cs="宋体"/>
                <w:szCs w:val="21"/>
              </w:rPr>
            </w:pPr>
            <w:r>
              <w:rPr>
                <w:rFonts w:hint="eastAsia" w:ascii="宋体" w:hAnsi="宋体" w:eastAsia="宋体" w:cs="宋体"/>
                <w:kern w:val="0"/>
                <w:szCs w:val="21"/>
                <w:lang w:bidi="ar"/>
              </w:rPr>
              <w:t>微导丝</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7BB51">
            <w:pPr>
              <w:widowControl/>
              <w:textAlignment w:val="center"/>
              <w:rPr>
                <w:rFonts w:ascii="宋体" w:hAnsi="宋体" w:eastAsia="宋体" w:cs="宋体"/>
                <w:szCs w:val="21"/>
              </w:rPr>
            </w:pPr>
            <w:r>
              <w:rPr>
                <w:rFonts w:hint="eastAsia" w:ascii="宋体" w:hAnsi="宋体" w:eastAsia="宋体" w:cs="宋体"/>
                <w:kern w:val="0"/>
                <w:szCs w:val="21"/>
                <w:lang w:bidi="ar"/>
              </w:rPr>
              <w:t>各型号</w:t>
            </w:r>
          </w:p>
        </w:tc>
        <w:tc>
          <w:tcPr>
            <w:tcW w:w="2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3F087">
            <w:pPr>
              <w:widowControl/>
              <w:textAlignment w:val="center"/>
              <w:rPr>
                <w:rFonts w:ascii="宋体" w:hAnsi="宋体" w:eastAsia="宋体" w:cs="宋体"/>
                <w:kern w:val="0"/>
                <w:szCs w:val="21"/>
                <w:lang w:bidi="ar"/>
              </w:rPr>
            </w:pPr>
            <w:r>
              <w:rPr>
                <w:rFonts w:hint="eastAsia" w:ascii="宋体" w:hAnsi="宋体" w:eastAsia="宋体" w:cs="宋体"/>
                <w:kern w:val="0"/>
                <w:szCs w:val="21"/>
                <w:lang w:bidi="ar"/>
              </w:rPr>
              <w:t>穿越超选择性、迂曲、纤细或脆弱的血管而设计</w:t>
            </w:r>
          </w:p>
          <w:p w14:paraId="1A3CCD4F">
            <w:pPr>
              <w:widowControl/>
              <w:textAlignment w:val="center"/>
              <w:rPr>
                <w:rFonts w:ascii="宋体" w:hAnsi="宋体" w:eastAsia="宋体" w:cs="宋体"/>
                <w:szCs w:val="21"/>
              </w:rPr>
            </w:pPr>
            <w:r>
              <w:rPr>
                <w:rFonts w:hint="eastAsia" w:ascii="宋体" w:hAnsi="宋体" w:eastAsia="宋体" w:cs="宋体"/>
                <w:kern w:val="0"/>
                <w:szCs w:val="21"/>
                <w:lang w:bidi="ar"/>
              </w:rPr>
              <w:t>用途是 “精准导航”与“建立超滑轨道”。</w:t>
            </w:r>
          </w:p>
        </w:tc>
      </w:tr>
      <w:tr w14:paraId="491D8202">
        <w:tblPrEx>
          <w:tblCellMar>
            <w:top w:w="0" w:type="dxa"/>
            <w:left w:w="108" w:type="dxa"/>
            <w:bottom w:w="0" w:type="dxa"/>
            <w:right w:w="108" w:type="dxa"/>
          </w:tblCellMar>
        </w:tblPrEx>
        <w:trPr>
          <w:trHeight w:val="3135" w:hRule="atLeast"/>
        </w:trPr>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C8881">
            <w:pPr>
              <w:widowControl/>
              <w:numPr>
                <w:ilvl w:val="0"/>
                <w:numId w:val="1"/>
              </w:numPr>
              <w:textAlignment w:val="center"/>
              <w:rPr>
                <w:rFonts w:ascii="宋体" w:hAnsi="宋体" w:eastAsia="宋体" w:cs="宋体"/>
                <w:szCs w:val="21"/>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C2B88">
            <w:pPr>
              <w:widowControl/>
              <w:textAlignment w:val="center"/>
              <w:rPr>
                <w:rFonts w:ascii="宋体" w:hAnsi="宋体" w:eastAsia="宋体" w:cs="宋体"/>
                <w:szCs w:val="21"/>
              </w:rPr>
            </w:pPr>
            <w:r>
              <w:rPr>
                <w:rFonts w:hint="eastAsia" w:ascii="宋体" w:hAnsi="宋体" w:eastAsia="宋体" w:cs="宋体"/>
                <w:kern w:val="0"/>
                <w:szCs w:val="21"/>
                <w:lang w:bidi="ar"/>
              </w:rPr>
              <w:t>漂浮微导管</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ACFA0">
            <w:pPr>
              <w:widowControl/>
              <w:textAlignment w:val="center"/>
              <w:rPr>
                <w:rFonts w:ascii="宋体" w:hAnsi="宋体" w:eastAsia="宋体" w:cs="宋体"/>
                <w:szCs w:val="21"/>
              </w:rPr>
            </w:pPr>
            <w:r>
              <w:rPr>
                <w:rFonts w:hint="eastAsia" w:ascii="宋体" w:hAnsi="宋体" w:eastAsia="宋体" w:cs="宋体"/>
                <w:kern w:val="0"/>
                <w:szCs w:val="21"/>
                <w:lang w:bidi="ar"/>
              </w:rPr>
              <w:t>105-5056</w:t>
            </w:r>
          </w:p>
        </w:tc>
        <w:tc>
          <w:tcPr>
            <w:tcW w:w="2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33A27">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浮微导管专为安全、可控地输送非粘附性液态栓塞剂设计，其核心是 “抗溶剂” 和 “漂浮跟踪”。</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 xml:space="preserve">   导管内衬由特殊的聚合物材料制成，能够耐受二甲基亚砜（DMSO） 的化学作用。</w:t>
            </w:r>
          </w:p>
          <w:p w14:paraId="2C02DEBF">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多层复合结构，包含金属编织网，提供良好的推送力、抗扭结性和爆破压抵抗能力。</w:t>
            </w:r>
          </w:p>
          <w:p w14:paraId="3A78E4AB">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内径： 0.050英寸 或 0.053英寸。</w:t>
            </w:r>
          </w:p>
          <w:p w14:paraId="59DACDCF">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工作长度： 150cm</w:t>
            </w:r>
          </w:p>
          <w:p w14:paraId="22A00B05">
            <w:pPr>
              <w:widowControl/>
              <w:ind w:firstLine="420" w:firstLineChars="200"/>
              <w:textAlignment w:val="top"/>
              <w:rPr>
                <w:rFonts w:ascii="宋体" w:hAnsi="宋体" w:eastAsia="宋体" w:cs="宋体"/>
                <w:szCs w:val="21"/>
              </w:rPr>
            </w:pPr>
            <w:r>
              <w:rPr>
                <w:rFonts w:hint="eastAsia" w:ascii="宋体" w:hAnsi="宋体" w:eastAsia="宋体" w:cs="宋体"/>
                <w:kern w:val="0"/>
                <w:szCs w:val="21"/>
                <w:lang w:bidi="ar"/>
              </w:rPr>
              <w:t>最小兼容 0.014英寸 的微导丝。</w:t>
            </w:r>
            <w:r>
              <w:rPr>
                <w:rFonts w:hint="eastAsia" w:ascii="宋体" w:hAnsi="宋体" w:eastAsia="宋体" w:cs="宋体"/>
                <w:kern w:val="0"/>
                <w:szCs w:val="21"/>
                <w:lang w:bidi="ar"/>
              </w:rPr>
              <w:br w:type="textWrapping"/>
            </w:r>
          </w:p>
        </w:tc>
      </w:tr>
      <w:tr w14:paraId="67CECE02">
        <w:tblPrEx>
          <w:tblCellMar>
            <w:top w:w="0" w:type="dxa"/>
            <w:left w:w="108" w:type="dxa"/>
            <w:bottom w:w="0" w:type="dxa"/>
            <w:right w:w="108" w:type="dxa"/>
          </w:tblCellMar>
        </w:tblPrEx>
        <w:trPr>
          <w:trHeight w:val="3365" w:hRule="atLeast"/>
        </w:trPr>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A0902">
            <w:pPr>
              <w:widowControl/>
              <w:numPr>
                <w:ilvl w:val="0"/>
                <w:numId w:val="1"/>
              </w:numPr>
              <w:textAlignment w:val="center"/>
              <w:rPr>
                <w:rFonts w:ascii="宋体" w:hAnsi="宋体" w:eastAsia="宋体" w:cs="宋体"/>
                <w:szCs w:val="21"/>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C6B6A">
            <w:pPr>
              <w:widowControl/>
              <w:textAlignment w:val="center"/>
              <w:rPr>
                <w:rFonts w:ascii="宋体" w:hAnsi="宋体" w:eastAsia="宋体" w:cs="宋体"/>
                <w:szCs w:val="21"/>
              </w:rPr>
            </w:pPr>
            <w:r>
              <w:rPr>
                <w:rFonts w:hint="eastAsia" w:ascii="宋体" w:hAnsi="宋体" w:eastAsia="宋体" w:cs="宋体"/>
                <w:kern w:val="0"/>
                <w:szCs w:val="21"/>
                <w:lang w:bidi="ar"/>
              </w:rPr>
              <w:t>球囊扩张导管</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D01E0">
            <w:pPr>
              <w:widowControl/>
              <w:textAlignment w:val="center"/>
              <w:rPr>
                <w:rFonts w:ascii="宋体" w:hAnsi="宋体" w:eastAsia="宋体" w:cs="宋体"/>
                <w:szCs w:val="21"/>
              </w:rPr>
            </w:pPr>
            <w:r>
              <w:rPr>
                <w:rFonts w:hint="eastAsia" w:ascii="宋体" w:hAnsi="宋体" w:eastAsia="宋体" w:cs="宋体"/>
                <w:kern w:val="0"/>
                <w:szCs w:val="21"/>
                <w:lang w:bidi="ar"/>
              </w:rPr>
              <w:t>4400615X/4400422X</w:t>
            </w:r>
          </w:p>
        </w:tc>
        <w:tc>
          <w:tcPr>
            <w:tcW w:w="2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54F14">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半顺应性球囊：常用尼龙或特种聚酰胺材料。</w:t>
            </w:r>
          </w:p>
          <w:p w14:paraId="6ABAFA01">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非顺应性球囊：常用聚对苯二甲酸乙二醇酯等材料。</w:t>
            </w:r>
          </w:p>
          <w:p w14:paraId="7AB9234A">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球囊直径：1.25mm～ 10mm，具体取决于适应症。</w:t>
            </w:r>
          </w:p>
          <w:p w14:paraId="62D4F713">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球囊长度：有 8mm, 12mm, 15mm, 20mm, 30mm, 40mm 等。</w:t>
            </w:r>
          </w:p>
          <w:p w14:paraId="1D0B5054">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额定爆破压：球囊能安全承受的最大压力： 10～20 atm（标准球囊）或 20～30 atm+（高压非顺应性球囊）。</w:t>
            </w:r>
          </w:p>
          <w:p w14:paraId="64D3140D">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绝大多数冠脉/外周球囊兼容 0.014英寸导丝；部分大口径外周球囊可能兼容 0.018英寸 或 0.035英寸 导丝。需匹配相应的血管鞘或导引导管内径（如5F, 6F, 7F等）。</w:t>
            </w:r>
            <w:r>
              <w:rPr>
                <w:rFonts w:hint="eastAsia" w:ascii="宋体" w:hAnsi="宋体" w:eastAsia="宋体" w:cs="宋体"/>
                <w:kern w:val="0"/>
                <w:szCs w:val="21"/>
                <w:lang w:bidi="ar"/>
              </w:rPr>
              <w:br w:type="textWrapping"/>
            </w:r>
          </w:p>
        </w:tc>
      </w:tr>
      <w:tr w14:paraId="755BF114">
        <w:tblPrEx>
          <w:tblCellMar>
            <w:top w:w="0" w:type="dxa"/>
            <w:left w:w="108" w:type="dxa"/>
            <w:bottom w:w="0" w:type="dxa"/>
            <w:right w:w="108" w:type="dxa"/>
          </w:tblCellMar>
        </w:tblPrEx>
        <w:trPr>
          <w:trHeight w:val="1995" w:hRule="atLeast"/>
        </w:trPr>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0C3AE">
            <w:pPr>
              <w:widowControl/>
              <w:numPr>
                <w:ilvl w:val="0"/>
                <w:numId w:val="1"/>
              </w:numPr>
              <w:textAlignment w:val="center"/>
              <w:rPr>
                <w:rFonts w:ascii="宋体" w:hAnsi="宋体" w:eastAsia="宋体" w:cs="宋体"/>
                <w:szCs w:val="21"/>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9549D">
            <w:pPr>
              <w:widowControl/>
              <w:textAlignment w:val="center"/>
              <w:rPr>
                <w:rFonts w:ascii="宋体" w:hAnsi="宋体" w:eastAsia="宋体" w:cs="宋体"/>
                <w:szCs w:val="21"/>
              </w:rPr>
            </w:pPr>
            <w:r>
              <w:rPr>
                <w:rFonts w:hint="eastAsia" w:ascii="宋体" w:hAnsi="宋体" w:eastAsia="宋体" w:cs="宋体"/>
                <w:kern w:val="0"/>
                <w:szCs w:val="21"/>
                <w:lang w:bidi="ar"/>
              </w:rPr>
              <w:t>血管鞘</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BAD2D">
            <w:pPr>
              <w:widowControl/>
              <w:textAlignment w:val="center"/>
              <w:rPr>
                <w:rFonts w:ascii="宋体" w:hAnsi="宋体" w:eastAsia="宋体" w:cs="宋体"/>
                <w:szCs w:val="21"/>
              </w:rPr>
            </w:pPr>
            <w:r>
              <w:rPr>
                <w:rFonts w:hint="eastAsia" w:ascii="宋体" w:hAnsi="宋体" w:eastAsia="宋体" w:cs="宋体"/>
                <w:kern w:val="0"/>
                <w:szCs w:val="21"/>
                <w:lang w:bidi="ar"/>
              </w:rPr>
              <w:t>KCFW-6.0-38-90-RB-RAABE</w:t>
            </w:r>
          </w:p>
        </w:tc>
        <w:tc>
          <w:tcPr>
            <w:tcW w:w="2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985C3">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外径：6 Fr</w:t>
            </w:r>
          </w:p>
          <w:p w14:paraId="7BF3DB22">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内径：可兼容通过 5 Fr 的诊断或治疗导管</w:t>
            </w:r>
          </w:p>
          <w:p w14:paraId="517EDDE8">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工作长度：38 cm</w:t>
            </w:r>
          </w:p>
          <w:p w14:paraId="15CB73FD">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头端形状：预塑形 90° 弯角，通常采用高性能聚合物管身，可能带有金属编织网以增强抗折性，特别是在弯角处。</w:t>
            </w:r>
          </w:p>
        </w:tc>
      </w:tr>
      <w:tr w14:paraId="25C43F31">
        <w:tblPrEx>
          <w:tblCellMar>
            <w:top w:w="0" w:type="dxa"/>
            <w:left w:w="108" w:type="dxa"/>
            <w:bottom w:w="0" w:type="dxa"/>
            <w:right w:w="108" w:type="dxa"/>
          </w:tblCellMar>
        </w:tblPrEx>
        <w:trPr>
          <w:trHeight w:val="1995" w:hRule="atLeast"/>
        </w:trPr>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88879">
            <w:pPr>
              <w:widowControl/>
              <w:numPr>
                <w:ilvl w:val="0"/>
                <w:numId w:val="1"/>
              </w:numPr>
              <w:textAlignment w:val="center"/>
              <w:rPr>
                <w:rFonts w:ascii="宋体" w:hAnsi="宋体" w:eastAsia="宋体" w:cs="宋体"/>
                <w:szCs w:val="21"/>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679EB">
            <w:pPr>
              <w:widowControl/>
              <w:textAlignment w:val="center"/>
              <w:rPr>
                <w:rFonts w:ascii="宋体" w:hAnsi="宋体" w:eastAsia="宋体" w:cs="宋体"/>
                <w:szCs w:val="21"/>
              </w:rPr>
            </w:pPr>
            <w:r>
              <w:rPr>
                <w:rFonts w:hint="eastAsia" w:ascii="宋体" w:hAnsi="宋体" w:eastAsia="宋体" w:cs="宋体"/>
                <w:kern w:val="0"/>
                <w:szCs w:val="21"/>
                <w:lang w:bidi="ar"/>
              </w:rPr>
              <w:t>液态栓塞系统</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B2856">
            <w:pPr>
              <w:widowControl/>
              <w:textAlignment w:val="center"/>
              <w:rPr>
                <w:rFonts w:ascii="宋体" w:hAnsi="宋体" w:eastAsia="宋体" w:cs="宋体"/>
                <w:szCs w:val="21"/>
              </w:rPr>
            </w:pPr>
            <w:r>
              <w:rPr>
                <w:rFonts w:hint="eastAsia" w:ascii="宋体" w:hAnsi="宋体" w:eastAsia="宋体" w:cs="宋体"/>
                <w:kern w:val="0"/>
                <w:szCs w:val="21"/>
                <w:lang w:bidi="ar"/>
              </w:rPr>
              <w:t>各型号</w:t>
            </w:r>
          </w:p>
        </w:tc>
        <w:tc>
          <w:tcPr>
            <w:tcW w:w="2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5B89D">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产品为过导丝型单腔微导管，包装内带有一个蒸汽塑形针。</w:t>
            </w:r>
          </w:p>
          <w:p w14:paraId="26A2077B">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导管近端有标准鲁尔圆锥接头座。</w:t>
            </w:r>
          </w:p>
          <w:p w14:paraId="381858F9">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导管的材料为聚醚酰胺聚合物（PEBAX）</w:t>
            </w:r>
          </w:p>
          <w:p w14:paraId="19D64C22">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支撑编织层为镍钛合金</w:t>
            </w:r>
          </w:p>
          <w:p w14:paraId="086AD5AA">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内衬为聚四氟乙烯。</w:t>
            </w:r>
          </w:p>
          <w:p w14:paraId="33755570">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导管的外表面有透明质酸亲水涂层</w:t>
            </w:r>
          </w:p>
          <w:p w14:paraId="21FF35ED">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远端有两个不透射线标记。</w:t>
            </w:r>
          </w:p>
          <w:p w14:paraId="1541783D">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环氧乙烷灭菌，一次性使用。</w:t>
            </w:r>
          </w:p>
        </w:tc>
      </w:tr>
      <w:tr w14:paraId="298F7428">
        <w:tblPrEx>
          <w:tblCellMar>
            <w:top w:w="0" w:type="dxa"/>
            <w:left w:w="108" w:type="dxa"/>
            <w:bottom w:w="0" w:type="dxa"/>
            <w:right w:w="108" w:type="dxa"/>
          </w:tblCellMar>
        </w:tblPrEx>
        <w:trPr>
          <w:trHeight w:val="1425" w:hRule="atLeast"/>
        </w:trPr>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0F322">
            <w:pPr>
              <w:widowControl/>
              <w:numPr>
                <w:ilvl w:val="0"/>
                <w:numId w:val="1"/>
              </w:numPr>
              <w:textAlignment w:val="center"/>
              <w:rPr>
                <w:rFonts w:ascii="宋体" w:hAnsi="宋体" w:eastAsia="宋体" w:cs="宋体"/>
                <w:szCs w:val="21"/>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B838F">
            <w:pPr>
              <w:widowControl/>
              <w:textAlignment w:val="center"/>
              <w:rPr>
                <w:rFonts w:ascii="宋体" w:hAnsi="宋体" w:eastAsia="宋体" w:cs="宋体"/>
                <w:szCs w:val="21"/>
              </w:rPr>
            </w:pPr>
            <w:r>
              <w:rPr>
                <w:rFonts w:hint="eastAsia" w:ascii="宋体" w:hAnsi="宋体" w:eastAsia="宋体" w:cs="宋体"/>
                <w:kern w:val="0"/>
                <w:szCs w:val="21"/>
                <w:lang w:bidi="ar"/>
              </w:rPr>
              <w:t>支撑导管</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114F3">
            <w:pPr>
              <w:widowControl/>
              <w:textAlignment w:val="center"/>
              <w:rPr>
                <w:rFonts w:ascii="宋体" w:hAnsi="宋体" w:eastAsia="宋体" w:cs="宋体"/>
                <w:szCs w:val="21"/>
              </w:rPr>
            </w:pPr>
            <w:r>
              <w:rPr>
                <w:rFonts w:hint="eastAsia" w:ascii="宋体" w:hAnsi="宋体" w:eastAsia="宋体" w:cs="宋体"/>
                <w:kern w:val="0"/>
                <w:szCs w:val="21"/>
                <w:lang w:bidi="ar"/>
              </w:rPr>
              <w:t>H74939239018151</w:t>
            </w:r>
          </w:p>
        </w:tc>
        <w:tc>
          <w:tcPr>
            <w:tcW w:w="2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A3FC8">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产品由支撑导管和扩张器、延长管止血阀附件组成。</w:t>
            </w:r>
          </w:p>
          <w:p w14:paraId="1A72B4F0">
            <w:pPr>
              <w:widowControl/>
              <w:textAlignment w:val="top"/>
              <w:rPr>
                <w:rFonts w:ascii="宋体" w:hAnsi="宋体" w:eastAsia="宋体" w:cs="宋体"/>
                <w:kern w:val="0"/>
                <w:szCs w:val="21"/>
                <w:lang w:bidi="ar"/>
              </w:rPr>
            </w:pPr>
            <w:r>
              <w:rPr>
                <w:rFonts w:hint="eastAsia" w:ascii="宋体" w:hAnsi="宋体" w:eastAsia="宋体" w:cs="宋体"/>
                <w:kern w:val="0"/>
                <w:szCs w:val="21"/>
                <w:lang w:bidi="ar"/>
              </w:rPr>
              <w:t>经环氧乙烷灭菌，一次性使用。</w:t>
            </w:r>
          </w:p>
        </w:tc>
      </w:tr>
      <w:tr w14:paraId="4E7D2AAB">
        <w:tblPrEx>
          <w:tblCellMar>
            <w:top w:w="0" w:type="dxa"/>
            <w:left w:w="108" w:type="dxa"/>
            <w:bottom w:w="0" w:type="dxa"/>
            <w:right w:w="108" w:type="dxa"/>
          </w:tblCellMar>
        </w:tblPrEx>
        <w:trPr>
          <w:trHeight w:val="2865" w:hRule="atLeast"/>
        </w:trPr>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AA14F">
            <w:pPr>
              <w:widowControl/>
              <w:numPr>
                <w:ilvl w:val="0"/>
                <w:numId w:val="1"/>
              </w:numPr>
              <w:textAlignment w:val="center"/>
              <w:rPr>
                <w:rFonts w:ascii="宋体" w:hAnsi="宋体" w:eastAsia="宋体" w:cs="宋体"/>
                <w:szCs w:val="21"/>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50FB2">
            <w:pPr>
              <w:widowControl/>
              <w:textAlignment w:val="center"/>
              <w:rPr>
                <w:rFonts w:ascii="宋体" w:hAnsi="宋体" w:eastAsia="宋体" w:cs="宋体"/>
                <w:szCs w:val="21"/>
              </w:rPr>
            </w:pPr>
            <w:r>
              <w:rPr>
                <w:rFonts w:hint="eastAsia" w:ascii="宋体" w:hAnsi="宋体" w:eastAsia="宋体" w:cs="宋体"/>
                <w:kern w:val="0"/>
                <w:szCs w:val="21"/>
                <w:lang w:bidi="ar"/>
              </w:rPr>
              <w:t>颅内支撑导管系统</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8895C">
            <w:pPr>
              <w:widowControl/>
              <w:textAlignment w:val="center"/>
              <w:rPr>
                <w:rFonts w:ascii="宋体" w:hAnsi="宋体" w:eastAsia="宋体" w:cs="宋体"/>
                <w:szCs w:val="21"/>
              </w:rPr>
            </w:pPr>
            <w:r>
              <w:rPr>
                <w:rFonts w:hint="eastAsia" w:ascii="宋体" w:hAnsi="宋体" w:eastAsia="宋体" w:cs="宋体"/>
                <w:kern w:val="0"/>
                <w:szCs w:val="21"/>
                <w:lang w:bidi="ar"/>
              </w:rPr>
              <w:t>SC5-115S、SC5-115A、SC5-125S、SC5-125A、 SC5-135S、SC5-135A、SC6-105S、SC6-105A、SC6-115S、 SC6-115A、SC6-125S、SC6-125A</w:t>
            </w:r>
          </w:p>
        </w:tc>
        <w:tc>
          <w:tcPr>
            <w:tcW w:w="2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D45B4">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多层复合结构具有超光滑的PTFE涂层。</w:t>
            </w:r>
          </w:p>
          <w:p w14:paraId="469E38D8">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高强度不锈钢或镍钛合金编织网，全长亲水涂层。</w:t>
            </w:r>
          </w:p>
          <w:p w14:paraId="2DBEB8F7">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超柔软且可塑形。</w:t>
            </w:r>
          </w:p>
          <w:p w14:paraId="022F8FA8">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内径0.058英寸、0.068英寸 / 0.070英寸 / 0.071英寸：</w:t>
            </w:r>
          </w:p>
          <w:p w14:paraId="744B36D3">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大内腔型号，可兼容双微导管、部分血流导向装置或用于大口径抽吸。</w:t>
            </w:r>
          </w:p>
          <w:p w14:paraId="60B6C16A">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从近端到远端逐渐变细，近端外径为 5F 或 6F，以匹配导引导管。</w:t>
            </w:r>
          </w:p>
          <w:p w14:paraId="3E51D076">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工作长度为 105cm, 115cm, 125cm, 132cm 等</w:t>
            </w:r>
          </w:p>
          <w:p w14:paraId="0961CB29">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最小兼容 0.014英寸 微导丝进行输送。</w:t>
            </w:r>
          </w:p>
        </w:tc>
      </w:tr>
      <w:tr w14:paraId="1957C701">
        <w:tblPrEx>
          <w:tblCellMar>
            <w:top w:w="0" w:type="dxa"/>
            <w:left w:w="108" w:type="dxa"/>
            <w:bottom w:w="0" w:type="dxa"/>
            <w:right w:w="108" w:type="dxa"/>
          </w:tblCellMar>
        </w:tblPrEx>
        <w:trPr>
          <w:trHeight w:val="802" w:hRule="atLeast"/>
        </w:trPr>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C9689">
            <w:pPr>
              <w:widowControl/>
              <w:numPr>
                <w:ilvl w:val="0"/>
                <w:numId w:val="1"/>
              </w:numPr>
              <w:textAlignment w:val="center"/>
              <w:rPr>
                <w:rFonts w:ascii="宋体" w:hAnsi="宋体" w:eastAsia="宋体" w:cs="宋体"/>
                <w:szCs w:val="21"/>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7821A">
            <w:pPr>
              <w:widowControl/>
              <w:textAlignment w:val="center"/>
              <w:rPr>
                <w:rFonts w:ascii="宋体" w:hAnsi="宋体" w:eastAsia="宋体" w:cs="宋体"/>
                <w:szCs w:val="21"/>
              </w:rPr>
            </w:pPr>
            <w:r>
              <w:rPr>
                <w:rFonts w:hint="eastAsia" w:ascii="宋体" w:hAnsi="宋体" w:eastAsia="宋体" w:cs="宋体"/>
                <w:kern w:val="0"/>
                <w:szCs w:val="21"/>
                <w:lang w:bidi="ar"/>
              </w:rPr>
              <w:t>导引鞘</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DB3EC">
            <w:pPr>
              <w:widowControl/>
              <w:textAlignment w:val="center"/>
              <w:rPr>
                <w:rFonts w:ascii="宋体" w:hAnsi="宋体" w:eastAsia="宋体" w:cs="宋体"/>
                <w:szCs w:val="21"/>
              </w:rPr>
            </w:pPr>
            <w:r>
              <w:rPr>
                <w:rFonts w:hint="eastAsia" w:ascii="宋体" w:hAnsi="宋体" w:eastAsia="宋体" w:cs="宋体"/>
                <w:kern w:val="0"/>
                <w:szCs w:val="21"/>
                <w:lang w:bidi="ar"/>
              </w:rPr>
              <w:t>FSC8880S、FSC8890S、FSC88100S、FSC88100M</w:t>
            </w:r>
          </w:p>
        </w:tc>
        <w:tc>
          <w:tcPr>
            <w:tcW w:w="2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9660C">
            <w:pPr>
              <w:widowControl/>
              <w:textAlignment w:val="top"/>
              <w:rPr>
                <w:rFonts w:ascii="宋体" w:hAnsi="宋体" w:eastAsia="宋体" w:cs="宋体"/>
                <w:szCs w:val="21"/>
              </w:rPr>
            </w:pPr>
            <w:r>
              <w:rPr>
                <w:rFonts w:hint="eastAsia" w:ascii="宋体" w:hAnsi="宋体" w:eastAsia="宋体" w:cs="宋体"/>
                <w:kern w:val="0"/>
                <w:szCs w:val="21"/>
                <w:lang w:bidi="ar"/>
              </w:rPr>
              <w:t>由导引鞘和扩张器、止血阀附件组成。</w:t>
            </w:r>
          </w:p>
        </w:tc>
      </w:tr>
      <w:tr w14:paraId="26CB96B8">
        <w:tblPrEx>
          <w:tblCellMar>
            <w:top w:w="0" w:type="dxa"/>
            <w:left w:w="108" w:type="dxa"/>
            <w:bottom w:w="0" w:type="dxa"/>
            <w:right w:w="108" w:type="dxa"/>
          </w:tblCellMar>
        </w:tblPrEx>
        <w:trPr>
          <w:trHeight w:val="2280" w:hRule="atLeast"/>
        </w:trPr>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9036A">
            <w:pPr>
              <w:widowControl/>
              <w:numPr>
                <w:ilvl w:val="0"/>
                <w:numId w:val="1"/>
              </w:numPr>
              <w:textAlignment w:val="center"/>
              <w:rPr>
                <w:rFonts w:ascii="宋体" w:hAnsi="宋体" w:eastAsia="宋体" w:cs="宋体"/>
                <w:szCs w:val="21"/>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3358A">
            <w:pPr>
              <w:widowControl/>
              <w:textAlignment w:val="center"/>
              <w:rPr>
                <w:rFonts w:ascii="宋体" w:hAnsi="宋体" w:eastAsia="宋体" w:cs="宋体"/>
                <w:szCs w:val="21"/>
              </w:rPr>
            </w:pPr>
            <w:r>
              <w:rPr>
                <w:rFonts w:hint="eastAsia" w:ascii="宋体" w:hAnsi="宋体" w:eastAsia="宋体" w:cs="宋体"/>
                <w:kern w:val="0"/>
                <w:szCs w:val="21"/>
                <w:lang w:bidi="ar"/>
              </w:rPr>
              <w:t>神经血管导丝</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2C4A0">
            <w:pPr>
              <w:widowControl/>
              <w:textAlignment w:val="center"/>
              <w:rPr>
                <w:rFonts w:ascii="宋体" w:hAnsi="宋体" w:eastAsia="宋体" w:cs="宋体"/>
                <w:szCs w:val="21"/>
              </w:rPr>
            </w:pPr>
            <w:r>
              <w:rPr>
                <w:rFonts w:hint="eastAsia" w:ascii="宋体" w:hAnsi="宋体" w:eastAsia="宋体" w:cs="宋体"/>
                <w:kern w:val="0"/>
                <w:szCs w:val="21"/>
                <w:lang w:bidi="ar"/>
              </w:rPr>
              <w:t>WAIN-CKI-300/WAIN-CKI-200</w:t>
            </w:r>
          </w:p>
        </w:tc>
        <w:tc>
          <w:tcPr>
            <w:tcW w:w="2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F9082">
            <w:pPr>
              <w:widowControl/>
              <w:textAlignment w:val="top"/>
              <w:rPr>
                <w:rFonts w:ascii="宋体" w:hAnsi="宋体" w:eastAsia="宋体" w:cs="宋体"/>
                <w:kern w:val="0"/>
                <w:szCs w:val="21"/>
                <w:lang w:bidi="ar"/>
              </w:rPr>
            </w:pPr>
            <w:r>
              <w:rPr>
                <w:rFonts w:hint="eastAsia" w:ascii="宋体" w:hAnsi="宋体" w:eastAsia="宋体" w:cs="宋体"/>
                <w:kern w:val="0"/>
                <w:szCs w:val="21"/>
                <w:lang w:bidi="ar"/>
              </w:rPr>
              <w:t>产品由导丝，延长导丝，扭控器、塑形针和通丝针组成。</w:t>
            </w:r>
          </w:p>
          <w:p w14:paraId="4441CD56">
            <w:pPr>
              <w:widowControl/>
              <w:textAlignment w:val="top"/>
              <w:rPr>
                <w:rFonts w:ascii="宋体" w:hAnsi="宋体" w:eastAsia="宋体" w:cs="宋体"/>
                <w:kern w:val="0"/>
                <w:szCs w:val="21"/>
                <w:lang w:bidi="ar"/>
              </w:rPr>
            </w:pPr>
            <w:r>
              <w:rPr>
                <w:rFonts w:hint="eastAsia" w:ascii="宋体" w:hAnsi="宋体" w:eastAsia="宋体" w:cs="宋体"/>
                <w:kern w:val="0"/>
                <w:szCs w:val="21"/>
                <w:lang w:bidi="ar"/>
              </w:rPr>
              <w:t>导丝包括近端芯丝、镍钛管、远端导丝、显影绕丝，表面带有</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涂层。</w:t>
            </w:r>
          </w:p>
          <w:p w14:paraId="1D17DC86">
            <w:pPr>
              <w:widowControl/>
              <w:textAlignment w:val="top"/>
              <w:rPr>
                <w:rFonts w:ascii="宋体" w:hAnsi="宋体" w:eastAsia="宋体" w:cs="宋体"/>
                <w:kern w:val="0"/>
                <w:szCs w:val="21"/>
                <w:lang w:bidi="ar"/>
              </w:rPr>
            </w:pPr>
            <w:r>
              <w:rPr>
                <w:rFonts w:hint="eastAsia" w:ascii="宋体" w:hAnsi="宋体" w:eastAsia="宋体" w:cs="宋体"/>
                <w:kern w:val="0"/>
                <w:szCs w:val="21"/>
                <w:lang w:bidi="ar"/>
              </w:rPr>
              <w:t>延长导丝是导丝的附件，由近端芯丝及镍钛管组成，</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主干涂覆PTFE涂层。</w:t>
            </w:r>
          </w:p>
          <w:p w14:paraId="7632F4CD">
            <w:pPr>
              <w:widowControl/>
              <w:textAlignment w:val="top"/>
              <w:rPr>
                <w:rFonts w:ascii="宋体" w:hAnsi="宋体" w:eastAsia="宋体" w:cs="宋体"/>
                <w:szCs w:val="21"/>
              </w:rPr>
            </w:pPr>
            <w:r>
              <w:rPr>
                <w:rFonts w:hint="eastAsia" w:ascii="宋体" w:hAnsi="宋体" w:eastAsia="宋体" w:cs="宋体"/>
                <w:kern w:val="0"/>
                <w:szCs w:val="21"/>
                <w:lang w:bidi="ar"/>
              </w:rPr>
              <w:t>环氧乙烷灭菌，一次性使用。</w:t>
            </w:r>
          </w:p>
        </w:tc>
      </w:tr>
      <w:tr w14:paraId="48D6BCEF">
        <w:tblPrEx>
          <w:tblCellMar>
            <w:top w:w="0" w:type="dxa"/>
            <w:left w:w="108" w:type="dxa"/>
            <w:bottom w:w="0" w:type="dxa"/>
            <w:right w:w="108" w:type="dxa"/>
          </w:tblCellMar>
        </w:tblPrEx>
        <w:trPr>
          <w:trHeight w:val="2850" w:hRule="atLeast"/>
        </w:trPr>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079BD">
            <w:pPr>
              <w:widowControl/>
              <w:numPr>
                <w:ilvl w:val="0"/>
                <w:numId w:val="1"/>
              </w:numPr>
              <w:textAlignment w:val="center"/>
              <w:rPr>
                <w:rFonts w:ascii="宋体" w:hAnsi="宋体" w:eastAsia="宋体" w:cs="宋体"/>
                <w:szCs w:val="21"/>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D4530">
            <w:pPr>
              <w:widowControl/>
              <w:textAlignment w:val="center"/>
              <w:rPr>
                <w:rFonts w:ascii="宋体" w:hAnsi="宋体" w:eastAsia="宋体" w:cs="宋体"/>
                <w:szCs w:val="21"/>
              </w:rPr>
            </w:pPr>
            <w:r>
              <w:rPr>
                <w:rFonts w:hint="eastAsia" w:ascii="宋体" w:hAnsi="宋体" w:eastAsia="宋体" w:cs="宋体"/>
                <w:kern w:val="0"/>
                <w:szCs w:val="21"/>
                <w:lang w:bidi="ar"/>
              </w:rPr>
              <w:t>微导管</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2904B">
            <w:pPr>
              <w:widowControl/>
              <w:textAlignment w:val="center"/>
              <w:rPr>
                <w:rFonts w:ascii="宋体" w:hAnsi="宋体" w:eastAsia="宋体" w:cs="宋体"/>
                <w:szCs w:val="21"/>
              </w:rPr>
            </w:pPr>
            <w:r>
              <w:rPr>
                <w:rFonts w:hint="eastAsia" w:ascii="宋体" w:hAnsi="宋体" w:eastAsia="宋体" w:cs="宋体"/>
                <w:kern w:val="0"/>
                <w:szCs w:val="21"/>
                <w:lang w:bidi="ar"/>
              </w:rPr>
              <w:t>各型号</w:t>
            </w:r>
          </w:p>
        </w:tc>
        <w:tc>
          <w:tcPr>
            <w:tcW w:w="2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480CB">
            <w:pPr>
              <w:widowControl/>
              <w:textAlignment w:val="top"/>
              <w:rPr>
                <w:rFonts w:ascii="宋体" w:hAnsi="宋体" w:eastAsia="宋体" w:cs="宋体"/>
                <w:kern w:val="0"/>
                <w:szCs w:val="21"/>
                <w:lang w:bidi="ar"/>
              </w:rPr>
            </w:pPr>
            <w:r>
              <w:rPr>
                <w:rFonts w:hint="eastAsia" w:ascii="宋体" w:hAnsi="宋体" w:eastAsia="宋体" w:cs="宋体"/>
                <w:kern w:val="0"/>
                <w:szCs w:val="21"/>
                <w:lang w:bidi="ar"/>
              </w:rPr>
              <w:t>产品由导管和塑形杆组成。</w:t>
            </w:r>
          </w:p>
          <w:p w14:paraId="18AF34EB">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导管由座、外壁、编织丝、标记带、内壁润滑涂层和外壁亲水涂层组成。</w:t>
            </w:r>
          </w:p>
          <w:p w14:paraId="567C8CC1">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外壁的材料为Pebax和Grilamid树脂</w:t>
            </w:r>
          </w:p>
          <w:p w14:paraId="5EEFB4CB">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编织丝的材料为304不锈钢</w:t>
            </w:r>
          </w:p>
          <w:p w14:paraId="643E0C4B">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标记带的材料为铂铱合金</w:t>
            </w:r>
          </w:p>
          <w:p w14:paraId="039096AC">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内壁润滑涂层的材料为聚四氯乙烯</w:t>
            </w:r>
          </w:p>
          <w:p w14:paraId="55469A73">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外壁涂层为Hydak B-23K和HydakA-15组成的亲水涂层。</w:t>
            </w:r>
          </w:p>
          <w:p w14:paraId="25F7D769">
            <w:pPr>
              <w:widowControl/>
              <w:ind w:firstLine="420" w:firstLineChars="200"/>
              <w:textAlignment w:val="top"/>
              <w:rPr>
                <w:rFonts w:ascii="宋体" w:hAnsi="宋体" w:eastAsia="宋体" w:cs="宋体"/>
                <w:szCs w:val="21"/>
              </w:rPr>
            </w:pPr>
            <w:r>
              <w:rPr>
                <w:rFonts w:hint="eastAsia" w:ascii="宋体" w:hAnsi="宋体" w:eastAsia="宋体" w:cs="宋体"/>
                <w:kern w:val="0"/>
                <w:szCs w:val="21"/>
                <w:lang w:bidi="ar"/>
              </w:rPr>
              <w:t>环氧乙烷灭菌，一次性使用。</w:t>
            </w:r>
          </w:p>
        </w:tc>
      </w:tr>
      <w:tr w14:paraId="7E86F252">
        <w:tblPrEx>
          <w:tblCellMar>
            <w:top w:w="0" w:type="dxa"/>
            <w:left w:w="108" w:type="dxa"/>
            <w:bottom w:w="0" w:type="dxa"/>
            <w:right w:w="108" w:type="dxa"/>
          </w:tblCellMar>
        </w:tblPrEx>
        <w:trPr>
          <w:trHeight w:val="1385" w:hRule="atLeast"/>
        </w:trPr>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07C90">
            <w:pPr>
              <w:widowControl/>
              <w:numPr>
                <w:ilvl w:val="0"/>
                <w:numId w:val="1"/>
              </w:numPr>
              <w:textAlignment w:val="center"/>
              <w:rPr>
                <w:rFonts w:ascii="宋体" w:hAnsi="宋体" w:eastAsia="宋体" w:cs="宋体"/>
                <w:szCs w:val="21"/>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A6EA5">
            <w:pPr>
              <w:widowControl/>
              <w:textAlignment w:val="top"/>
              <w:rPr>
                <w:rFonts w:ascii="宋体" w:hAnsi="宋体" w:eastAsia="宋体" w:cs="宋体"/>
                <w:szCs w:val="21"/>
              </w:rPr>
            </w:pPr>
            <w:r>
              <w:rPr>
                <w:rFonts w:hint="eastAsia" w:ascii="宋体" w:hAnsi="宋体" w:eastAsia="宋体" w:cs="宋体"/>
                <w:kern w:val="0"/>
                <w:szCs w:val="21"/>
                <w:lang w:bidi="ar"/>
              </w:rPr>
              <w:t>神经血管导丝</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B7988">
            <w:pPr>
              <w:widowControl/>
              <w:textAlignment w:val="top"/>
              <w:rPr>
                <w:rFonts w:ascii="宋体" w:hAnsi="宋体" w:eastAsia="宋体" w:cs="宋体"/>
                <w:szCs w:val="21"/>
              </w:rPr>
            </w:pPr>
            <w:r>
              <w:rPr>
                <w:rFonts w:hint="eastAsia" w:ascii="宋体" w:hAnsi="宋体" w:eastAsia="宋体" w:cs="宋体"/>
                <w:kern w:val="0"/>
                <w:szCs w:val="21"/>
                <w:lang w:bidi="ar"/>
              </w:rPr>
              <w:t>TNGW-14-200</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TNGW-14-300</w:t>
            </w:r>
          </w:p>
        </w:tc>
        <w:tc>
          <w:tcPr>
            <w:tcW w:w="2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2CA4B">
            <w:pPr>
              <w:widowControl/>
              <w:textAlignment w:val="top"/>
              <w:rPr>
                <w:rFonts w:ascii="宋体" w:hAnsi="宋体" w:eastAsia="宋体" w:cs="宋体"/>
                <w:kern w:val="0"/>
                <w:szCs w:val="21"/>
                <w:lang w:bidi="ar"/>
              </w:rPr>
            </w:pPr>
            <w:r>
              <w:rPr>
                <w:rFonts w:hint="eastAsia" w:ascii="宋体" w:hAnsi="宋体" w:eastAsia="宋体" w:cs="宋体"/>
                <w:kern w:val="0"/>
                <w:szCs w:val="21"/>
                <w:lang w:bidi="ar"/>
              </w:rPr>
              <w:t>产品由芯丝、海波管、涂层及显影弹簧圈组成，附导丝导引器、扭控器配件。</w:t>
            </w:r>
          </w:p>
          <w:p w14:paraId="15D32313">
            <w:pPr>
              <w:widowControl/>
              <w:textAlignment w:val="top"/>
              <w:rPr>
                <w:rFonts w:ascii="宋体" w:hAnsi="宋体" w:eastAsia="宋体" w:cs="宋体"/>
                <w:szCs w:val="21"/>
              </w:rPr>
            </w:pPr>
            <w:r>
              <w:rPr>
                <w:rFonts w:hint="eastAsia" w:ascii="宋体" w:hAnsi="宋体" w:eastAsia="宋体" w:cs="宋体"/>
                <w:kern w:val="0"/>
                <w:szCs w:val="21"/>
                <w:lang w:bidi="ar"/>
              </w:rPr>
              <w:t>经环氧乙烷灭菌，一次性使用。</w:t>
            </w:r>
          </w:p>
        </w:tc>
      </w:tr>
      <w:tr w14:paraId="7115DFFF">
        <w:tblPrEx>
          <w:tblCellMar>
            <w:top w:w="0" w:type="dxa"/>
            <w:left w:w="108" w:type="dxa"/>
            <w:bottom w:w="0" w:type="dxa"/>
            <w:right w:w="108" w:type="dxa"/>
          </w:tblCellMar>
        </w:tblPrEx>
        <w:trPr>
          <w:trHeight w:val="3135" w:hRule="atLeast"/>
        </w:trPr>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D4DD9">
            <w:pPr>
              <w:widowControl/>
              <w:numPr>
                <w:ilvl w:val="0"/>
                <w:numId w:val="1"/>
              </w:numPr>
              <w:textAlignment w:val="center"/>
              <w:rPr>
                <w:rFonts w:ascii="宋体" w:hAnsi="宋体" w:eastAsia="宋体" w:cs="宋体"/>
                <w:szCs w:val="21"/>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73E89">
            <w:pPr>
              <w:widowControl/>
              <w:textAlignment w:val="top"/>
              <w:rPr>
                <w:rFonts w:ascii="宋体" w:hAnsi="宋体" w:eastAsia="宋体" w:cs="宋体"/>
                <w:szCs w:val="21"/>
              </w:rPr>
            </w:pPr>
            <w:r>
              <w:rPr>
                <w:rFonts w:hint="eastAsia" w:ascii="宋体" w:hAnsi="宋体" w:eastAsia="宋体" w:cs="宋体"/>
                <w:kern w:val="0"/>
                <w:szCs w:val="21"/>
                <w:lang w:bidi="ar"/>
              </w:rPr>
              <w:t>Y型连接器套件</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A087A">
            <w:pPr>
              <w:widowControl/>
              <w:textAlignment w:val="top"/>
              <w:rPr>
                <w:rFonts w:ascii="宋体" w:hAnsi="宋体" w:eastAsia="宋体" w:cs="宋体"/>
                <w:szCs w:val="21"/>
              </w:rPr>
            </w:pPr>
            <w:r>
              <w:rPr>
                <w:rFonts w:hint="eastAsia" w:ascii="宋体" w:hAnsi="宋体" w:eastAsia="宋体" w:cs="宋体"/>
                <w:kern w:val="0"/>
                <w:szCs w:val="21"/>
                <w:lang w:bidi="ar"/>
              </w:rPr>
              <w:t>YOK0A</w:t>
            </w:r>
          </w:p>
        </w:tc>
        <w:tc>
          <w:tcPr>
            <w:tcW w:w="2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6AEEA">
            <w:pPr>
              <w:widowControl/>
              <w:ind w:left="479" w:leftChars="228"/>
              <w:textAlignment w:val="top"/>
              <w:rPr>
                <w:rFonts w:ascii="宋体" w:hAnsi="宋体" w:eastAsia="宋体" w:cs="宋体"/>
                <w:kern w:val="0"/>
                <w:szCs w:val="21"/>
                <w:lang w:bidi="ar"/>
              </w:rPr>
            </w:pPr>
            <w:r>
              <w:rPr>
                <w:rFonts w:hint="eastAsia" w:ascii="宋体" w:hAnsi="宋体" w:eastAsia="宋体" w:cs="宋体"/>
                <w:kern w:val="0"/>
                <w:szCs w:val="21"/>
                <w:lang w:bidi="ar"/>
              </w:rPr>
              <w:t>产品由插入器、扭矩装置、Goodtec Y型连接器和延长管构成。插入器由聚碳酸酯针基和不锈钢针管组成；</w:t>
            </w:r>
          </w:p>
          <w:p w14:paraId="428E59D9">
            <w:pPr>
              <w:widowControl/>
              <w:ind w:left="479" w:leftChars="228"/>
              <w:textAlignment w:val="top"/>
              <w:rPr>
                <w:rFonts w:ascii="宋体" w:hAnsi="宋体" w:eastAsia="宋体" w:cs="宋体"/>
                <w:kern w:val="0"/>
                <w:szCs w:val="21"/>
                <w:lang w:bidi="ar"/>
              </w:rPr>
            </w:pPr>
            <w:r>
              <w:rPr>
                <w:rFonts w:hint="eastAsia" w:ascii="宋体" w:hAnsi="宋体" w:eastAsia="宋体" w:cs="宋体"/>
                <w:kern w:val="0"/>
                <w:szCs w:val="21"/>
                <w:lang w:bidi="ar"/>
              </w:rPr>
              <w:t>扭矩装置由黄铜的夹头、聚丙烯的把手和聚碳酸酯的前端组成；Goodtec Y型连接器由聚碳酸酯的开口罩帽、螺丝帽、主支管、侧管、旋转转接端子和O环圈、硅橡胶止血阀和固定阀，以及聚甲醛C型制动器和C型垫圈组成；</w:t>
            </w:r>
          </w:p>
          <w:p w14:paraId="4E9637F4">
            <w:pPr>
              <w:widowControl/>
              <w:ind w:left="479" w:leftChars="228"/>
              <w:textAlignment w:val="top"/>
              <w:rPr>
                <w:rFonts w:ascii="宋体" w:hAnsi="宋体" w:eastAsia="宋体" w:cs="宋体"/>
                <w:kern w:val="0"/>
                <w:szCs w:val="21"/>
                <w:lang w:bidi="ar"/>
              </w:rPr>
            </w:pPr>
            <w:r>
              <w:rPr>
                <w:rFonts w:hint="eastAsia" w:ascii="宋体" w:hAnsi="宋体" w:eastAsia="宋体" w:cs="宋体"/>
                <w:kern w:val="0"/>
                <w:szCs w:val="21"/>
                <w:lang w:bidi="ar"/>
              </w:rPr>
              <w:t>延长管由聚氨酯弹性体（含辅助强化材料尼龙12）的管子、聚碳酸酯材质的阳极和阴极鲁尔锁定转接端子构成。</w:t>
            </w:r>
          </w:p>
          <w:p w14:paraId="30749D21">
            <w:pPr>
              <w:widowControl/>
              <w:ind w:left="479" w:leftChars="228"/>
              <w:textAlignment w:val="top"/>
              <w:rPr>
                <w:rFonts w:ascii="宋体" w:hAnsi="宋体" w:eastAsia="宋体" w:cs="宋体"/>
                <w:szCs w:val="21"/>
              </w:rPr>
            </w:pPr>
            <w:r>
              <w:rPr>
                <w:rFonts w:hint="eastAsia" w:ascii="宋体" w:hAnsi="宋体" w:eastAsia="宋体" w:cs="宋体"/>
                <w:kern w:val="0"/>
                <w:szCs w:val="21"/>
                <w:lang w:bidi="ar"/>
              </w:rPr>
              <w:t>环氧乙烷灭菌，一次性使用。</w:t>
            </w:r>
          </w:p>
        </w:tc>
      </w:tr>
      <w:tr w14:paraId="4BCD9B3A">
        <w:tblPrEx>
          <w:tblCellMar>
            <w:top w:w="0" w:type="dxa"/>
            <w:left w:w="108" w:type="dxa"/>
            <w:bottom w:w="0" w:type="dxa"/>
            <w:right w:w="108" w:type="dxa"/>
          </w:tblCellMar>
        </w:tblPrEx>
        <w:trPr>
          <w:trHeight w:val="1995" w:hRule="atLeast"/>
        </w:trPr>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30EC1">
            <w:pPr>
              <w:widowControl/>
              <w:numPr>
                <w:ilvl w:val="0"/>
                <w:numId w:val="1"/>
              </w:numPr>
              <w:textAlignment w:val="center"/>
              <w:rPr>
                <w:rFonts w:ascii="宋体" w:hAnsi="宋体" w:eastAsia="宋体" w:cs="宋体"/>
                <w:szCs w:val="21"/>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C7CEA">
            <w:pPr>
              <w:widowControl/>
              <w:textAlignment w:val="top"/>
              <w:rPr>
                <w:rFonts w:ascii="宋体" w:hAnsi="宋体" w:eastAsia="宋体" w:cs="宋体"/>
                <w:szCs w:val="21"/>
              </w:rPr>
            </w:pPr>
            <w:r>
              <w:rPr>
                <w:rFonts w:hint="eastAsia" w:ascii="宋体" w:hAnsi="宋体" w:eastAsia="宋体" w:cs="宋体"/>
                <w:kern w:val="0"/>
                <w:szCs w:val="21"/>
                <w:lang w:bidi="ar"/>
              </w:rPr>
              <w:t>栓塞保护器</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4CC64">
            <w:pPr>
              <w:widowControl/>
              <w:textAlignment w:val="top"/>
              <w:rPr>
                <w:rFonts w:ascii="宋体" w:hAnsi="宋体" w:eastAsia="宋体" w:cs="宋体"/>
                <w:szCs w:val="21"/>
              </w:rPr>
            </w:pPr>
            <w:r>
              <w:rPr>
                <w:rFonts w:hint="eastAsia" w:ascii="宋体" w:hAnsi="宋体" w:eastAsia="宋体" w:cs="宋体"/>
                <w:kern w:val="0"/>
                <w:szCs w:val="21"/>
                <w:lang w:bidi="ar"/>
              </w:rPr>
              <w:t>SPD2-040-320</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SPD2-050-320</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SPD2-060-320</w:t>
            </w:r>
          </w:p>
        </w:tc>
        <w:tc>
          <w:tcPr>
            <w:tcW w:w="2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9BD03">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产品由连接在不锈钢丝上的镍钛抓捕丝贯穿着的抓捕网和piderFX导管组成。</w:t>
            </w:r>
          </w:p>
          <w:p w14:paraId="408A0A9B">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抓捕网材料为镍钛合金，带有与镍钛合金共价结合的Applause肝素分子涂层。</w:t>
            </w:r>
          </w:p>
          <w:p w14:paraId="291F0099">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钝性冲洗针头在手术准备时用来冲洗导管的递送端。</w:t>
            </w:r>
          </w:p>
          <w:p w14:paraId="08EC4B47">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不锈钢丝外部涂覆PTFE涂层。</w:t>
            </w:r>
          </w:p>
          <w:p w14:paraId="1A090856">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肝素涂层目的在于保持抓捕网的开放。</w:t>
            </w:r>
          </w:p>
          <w:p w14:paraId="7447430D">
            <w:pPr>
              <w:widowControl/>
              <w:ind w:firstLine="420" w:firstLineChars="200"/>
              <w:textAlignment w:val="top"/>
              <w:rPr>
                <w:rFonts w:ascii="宋体" w:hAnsi="宋体" w:eastAsia="宋体" w:cs="宋体"/>
                <w:szCs w:val="21"/>
              </w:rPr>
            </w:pPr>
            <w:r>
              <w:rPr>
                <w:rFonts w:hint="eastAsia" w:ascii="宋体" w:hAnsi="宋体" w:eastAsia="宋体" w:cs="宋体"/>
                <w:kern w:val="0"/>
                <w:szCs w:val="21"/>
                <w:lang w:bidi="ar"/>
              </w:rPr>
              <w:t>环氧乙烷灭菌，一次性使用。</w:t>
            </w:r>
          </w:p>
        </w:tc>
      </w:tr>
      <w:tr w14:paraId="19FC4316">
        <w:tblPrEx>
          <w:tblCellMar>
            <w:top w:w="0" w:type="dxa"/>
            <w:left w:w="108" w:type="dxa"/>
            <w:bottom w:w="0" w:type="dxa"/>
            <w:right w:w="108" w:type="dxa"/>
          </w:tblCellMar>
        </w:tblPrEx>
        <w:trPr>
          <w:trHeight w:val="2565" w:hRule="atLeast"/>
        </w:trPr>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7ECFE">
            <w:pPr>
              <w:widowControl/>
              <w:numPr>
                <w:ilvl w:val="0"/>
                <w:numId w:val="1"/>
              </w:numPr>
              <w:textAlignment w:val="center"/>
              <w:rPr>
                <w:rFonts w:ascii="宋体" w:hAnsi="宋体" w:eastAsia="宋体" w:cs="宋体"/>
                <w:szCs w:val="21"/>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C06BB">
            <w:pPr>
              <w:widowControl/>
              <w:textAlignment w:val="top"/>
              <w:rPr>
                <w:rFonts w:ascii="宋体" w:hAnsi="宋体" w:eastAsia="宋体" w:cs="宋体"/>
                <w:szCs w:val="21"/>
              </w:rPr>
            </w:pPr>
            <w:r>
              <w:rPr>
                <w:rFonts w:hint="eastAsia" w:ascii="宋体" w:hAnsi="宋体" w:eastAsia="宋体" w:cs="宋体"/>
                <w:kern w:val="0"/>
                <w:szCs w:val="21"/>
                <w:lang w:bidi="ar"/>
              </w:rPr>
              <w:t>微导管</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7C14A">
            <w:pPr>
              <w:widowControl/>
              <w:textAlignment w:val="top"/>
              <w:rPr>
                <w:rFonts w:ascii="宋体" w:hAnsi="宋体" w:eastAsia="宋体" w:cs="宋体"/>
                <w:szCs w:val="21"/>
              </w:rPr>
            </w:pPr>
            <w:r>
              <w:rPr>
                <w:rFonts w:hint="eastAsia" w:ascii="宋体" w:hAnsi="宋体" w:eastAsia="宋体" w:cs="宋体"/>
                <w:kern w:val="0"/>
                <w:szCs w:val="21"/>
                <w:lang w:bidi="ar"/>
              </w:rPr>
              <w:t>105-5082-145</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105-5081-153</w:t>
            </w:r>
          </w:p>
        </w:tc>
        <w:tc>
          <w:tcPr>
            <w:tcW w:w="2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4321C">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产品为过导丝型单腔微导管，包装内带有一个蒸汽塑形针。</w:t>
            </w:r>
          </w:p>
          <w:p w14:paraId="088B740C">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导管管体由带有304V不锈钢支撑线圈的聚醚酰胺聚合物材料制成，内衬聚四氟乙烯，管体外表面涂有透明质酸涂层；</w:t>
            </w:r>
          </w:p>
          <w:p w14:paraId="5D0747C3">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座的材料为聚丙烯；</w:t>
            </w:r>
          </w:p>
          <w:p w14:paraId="29AF75F5">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导管远端上有一个或两个铂/铱合金不透射线标记。</w:t>
            </w:r>
          </w:p>
          <w:p w14:paraId="597E58B4">
            <w:pPr>
              <w:widowControl/>
              <w:ind w:firstLine="420" w:firstLineChars="200"/>
              <w:textAlignment w:val="top"/>
              <w:rPr>
                <w:rFonts w:ascii="宋体" w:hAnsi="宋体" w:eastAsia="宋体" w:cs="宋体"/>
                <w:szCs w:val="21"/>
              </w:rPr>
            </w:pPr>
            <w:r>
              <w:rPr>
                <w:rFonts w:hint="eastAsia" w:ascii="宋体" w:hAnsi="宋体" w:eastAsia="宋体" w:cs="宋体"/>
                <w:kern w:val="0"/>
                <w:szCs w:val="21"/>
                <w:lang w:bidi="ar"/>
              </w:rPr>
              <w:t>环氧乙烷灭菌，一次性使用。</w:t>
            </w:r>
          </w:p>
        </w:tc>
      </w:tr>
      <w:tr w14:paraId="650D59E5">
        <w:tblPrEx>
          <w:tblCellMar>
            <w:top w:w="0" w:type="dxa"/>
            <w:left w:w="108" w:type="dxa"/>
            <w:bottom w:w="0" w:type="dxa"/>
            <w:right w:w="108" w:type="dxa"/>
          </w:tblCellMar>
        </w:tblPrEx>
        <w:trPr>
          <w:trHeight w:val="2280" w:hRule="atLeast"/>
        </w:trPr>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9F6B3">
            <w:pPr>
              <w:widowControl/>
              <w:numPr>
                <w:ilvl w:val="0"/>
                <w:numId w:val="1"/>
              </w:numPr>
              <w:textAlignment w:val="center"/>
              <w:rPr>
                <w:rFonts w:ascii="宋体" w:hAnsi="宋体" w:eastAsia="宋体" w:cs="宋体"/>
                <w:szCs w:val="21"/>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31E78">
            <w:pPr>
              <w:widowControl/>
              <w:textAlignment w:val="top"/>
              <w:rPr>
                <w:rFonts w:ascii="宋体" w:hAnsi="宋体" w:eastAsia="宋体" w:cs="宋体"/>
                <w:szCs w:val="21"/>
              </w:rPr>
            </w:pPr>
            <w:r>
              <w:rPr>
                <w:rFonts w:hint="eastAsia" w:ascii="宋体" w:hAnsi="宋体" w:eastAsia="宋体" w:cs="宋体"/>
                <w:kern w:val="0"/>
                <w:szCs w:val="21"/>
                <w:lang w:bidi="ar"/>
              </w:rPr>
              <w:t>微导管</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8ECFC">
            <w:pPr>
              <w:widowControl/>
              <w:textAlignment w:val="top"/>
              <w:rPr>
                <w:rFonts w:ascii="宋体" w:hAnsi="宋体" w:eastAsia="宋体" w:cs="宋体"/>
                <w:szCs w:val="21"/>
              </w:rPr>
            </w:pPr>
            <w:r>
              <w:rPr>
                <w:rFonts w:hint="eastAsia" w:ascii="宋体" w:hAnsi="宋体" w:eastAsia="宋体" w:cs="宋体"/>
                <w:kern w:val="0"/>
                <w:szCs w:val="21"/>
                <w:lang w:bidi="ar"/>
              </w:rPr>
              <w:t>EXCELSIOR SL-10 150cm 2 TIP</w:t>
            </w:r>
          </w:p>
        </w:tc>
        <w:tc>
          <w:tcPr>
            <w:tcW w:w="2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8A8F6">
            <w:pPr>
              <w:widowControl/>
              <w:ind w:left="479" w:leftChars="228"/>
              <w:textAlignment w:val="top"/>
              <w:rPr>
                <w:rFonts w:ascii="宋体" w:hAnsi="宋体" w:eastAsia="宋体" w:cs="宋体"/>
                <w:kern w:val="0"/>
                <w:szCs w:val="21"/>
                <w:lang w:bidi="ar"/>
              </w:rPr>
            </w:pPr>
            <w:r>
              <w:rPr>
                <w:rFonts w:hint="eastAsia" w:ascii="宋体" w:hAnsi="宋体" w:eastAsia="宋体" w:cs="宋体"/>
                <w:kern w:val="0"/>
                <w:szCs w:val="21"/>
                <w:lang w:bidi="ar"/>
              </w:rPr>
              <w:t>产品为单腔型导管，包装内带有一个塑形针；</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微导管由接头、应力缓冲器、管杆组成；</w:t>
            </w:r>
          </w:p>
          <w:p w14:paraId="59EE6A9F">
            <w:pPr>
              <w:widowControl/>
              <w:ind w:left="479" w:leftChars="228"/>
              <w:textAlignment w:val="top"/>
              <w:rPr>
                <w:rFonts w:ascii="宋体" w:hAnsi="宋体" w:eastAsia="宋体" w:cs="宋体"/>
                <w:kern w:val="0"/>
                <w:szCs w:val="21"/>
                <w:lang w:bidi="ar"/>
              </w:rPr>
            </w:pPr>
            <w:r>
              <w:rPr>
                <w:rFonts w:hint="eastAsia" w:ascii="宋体" w:hAnsi="宋体" w:eastAsia="宋体" w:cs="宋体"/>
                <w:kern w:val="0"/>
                <w:szCs w:val="21"/>
                <w:lang w:bidi="ar"/>
              </w:rPr>
              <w:t>接头的材料为尼龙；</w:t>
            </w:r>
          </w:p>
          <w:p w14:paraId="30B6EEF8">
            <w:pPr>
              <w:widowControl/>
              <w:ind w:left="479" w:leftChars="228"/>
              <w:textAlignment w:val="top"/>
              <w:rPr>
                <w:rFonts w:ascii="宋体" w:hAnsi="宋体" w:eastAsia="宋体" w:cs="宋体"/>
                <w:kern w:val="0"/>
                <w:szCs w:val="21"/>
                <w:lang w:bidi="ar"/>
              </w:rPr>
            </w:pPr>
            <w:r>
              <w:rPr>
                <w:rFonts w:hint="eastAsia" w:ascii="宋体" w:hAnsi="宋体" w:eastAsia="宋体" w:cs="宋体"/>
                <w:kern w:val="0"/>
                <w:szCs w:val="21"/>
                <w:lang w:bidi="ar"/>
              </w:rPr>
              <w:t>应力缓冲器的材料为合成橡胶/Pebax；</w:t>
            </w:r>
          </w:p>
          <w:p w14:paraId="4AE97E8D">
            <w:pPr>
              <w:widowControl/>
              <w:ind w:left="479" w:leftChars="228"/>
              <w:textAlignment w:val="top"/>
              <w:rPr>
                <w:rFonts w:ascii="宋体" w:hAnsi="宋体" w:eastAsia="宋体" w:cs="宋体"/>
                <w:kern w:val="0"/>
                <w:szCs w:val="21"/>
                <w:lang w:bidi="ar"/>
              </w:rPr>
            </w:pPr>
            <w:r>
              <w:rPr>
                <w:rFonts w:hint="eastAsia" w:ascii="宋体" w:hAnsi="宋体" w:eastAsia="宋体" w:cs="宋体"/>
                <w:kern w:val="0"/>
                <w:szCs w:val="21"/>
                <w:lang w:bidi="ar"/>
              </w:rPr>
              <w:t>管杆的材料为Pebax；</w:t>
            </w:r>
          </w:p>
          <w:p w14:paraId="5954119F">
            <w:pPr>
              <w:widowControl/>
              <w:ind w:left="479" w:leftChars="228"/>
              <w:textAlignment w:val="top"/>
              <w:rPr>
                <w:rFonts w:ascii="宋体" w:hAnsi="宋体" w:eastAsia="宋体" w:cs="宋体"/>
                <w:kern w:val="0"/>
                <w:szCs w:val="21"/>
                <w:lang w:bidi="ar"/>
              </w:rPr>
            </w:pPr>
            <w:r>
              <w:rPr>
                <w:rFonts w:hint="eastAsia" w:ascii="宋体" w:hAnsi="宋体" w:eastAsia="宋体" w:cs="宋体"/>
                <w:kern w:val="0"/>
                <w:szCs w:val="21"/>
                <w:lang w:bidi="ar"/>
              </w:rPr>
              <w:t>内衬304不锈钢补强，内层材料为TFE，外涂有亲水性涂层。</w:t>
            </w:r>
          </w:p>
          <w:p w14:paraId="0E0FF057">
            <w:pPr>
              <w:widowControl/>
              <w:ind w:left="479" w:leftChars="228"/>
              <w:textAlignment w:val="top"/>
              <w:rPr>
                <w:rFonts w:ascii="宋体" w:hAnsi="宋体" w:eastAsia="宋体" w:cs="宋体"/>
                <w:kern w:val="0"/>
                <w:szCs w:val="21"/>
                <w:lang w:bidi="ar"/>
              </w:rPr>
            </w:pPr>
            <w:r>
              <w:rPr>
                <w:rFonts w:hint="eastAsia" w:ascii="宋体" w:hAnsi="宋体" w:eastAsia="宋体" w:cs="宋体"/>
                <w:kern w:val="0"/>
                <w:szCs w:val="21"/>
                <w:lang w:bidi="ar"/>
              </w:rPr>
              <w:t>末端有单标记和双标记两种。</w:t>
            </w:r>
          </w:p>
          <w:p w14:paraId="6AE390E1">
            <w:pPr>
              <w:widowControl/>
              <w:ind w:left="479" w:leftChars="228"/>
              <w:textAlignment w:val="top"/>
              <w:rPr>
                <w:rFonts w:ascii="宋体" w:hAnsi="宋体" w:eastAsia="宋体" w:cs="宋体"/>
                <w:szCs w:val="21"/>
              </w:rPr>
            </w:pPr>
            <w:r>
              <w:rPr>
                <w:rFonts w:hint="eastAsia" w:ascii="宋体" w:hAnsi="宋体" w:eastAsia="宋体" w:cs="宋体"/>
                <w:kern w:val="0"/>
                <w:szCs w:val="21"/>
                <w:lang w:bidi="ar"/>
              </w:rPr>
              <w:t>环氧乙烷灭菌，一次性使用。</w:t>
            </w:r>
          </w:p>
        </w:tc>
      </w:tr>
      <w:tr w14:paraId="155A8887">
        <w:tblPrEx>
          <w:tblCellMar>
            <w:top w:w="0" w:type="dxa"/>
            <w:left w:w="108" w:type="dxa"/>
            <w:bottom w:w="0" w:type="dxa"/>
            <w:right w:w="108" w:type="dxa"/>
          </w:tblCellMar>
        </w:tblPrEx>
        <w:trPr>
          <w:trHeight w:val="1995" w:hRule="atLeast"/>
        </w:trPr>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5D322">
            <w:pPr>
              <w:widowControl/>
              <w:numPr>
                <w:ilvl w:val="0"/>
                <w:numId w:val="1"/>
              </w:numPr>
              <w:textAlignment w:val="center"/>
              <w:rPr>
                <w:rFonts w:ascii="宋体" w:hAnsi="宋体" w:eastAsia="宋体" w:cs="宋体"/>
                <w:szCs w:val="21"/>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B84A5">
            <w:pPr>
              <w:widowControl/>
              <w:textAlignment w:val="top"/>
              <w:rPr>
                <w:rFonts w:ascii="宋体" w:hAnsi="宋体" w:eastAsia="宋体" w:cs="宋体"/>
                <w:szCs w:val="21"/>
              </w:rPr>
            </w:pPr>
            <w:r>
              <w:rPr>
                <w:rFonts w:hint="eastAsia" w:ascii="宋体" w:hAnsi="宋体" w:eastAsia="宋体" w:cs="宋体"/>
                <w:kern w:val="0"/>
                <w:szCs w:val="21"/>
                <w:lang w:bidi="ar"/>
              </w:rPr>
              <w:t>微导管</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77BB2">
            <w:pPr>
              <w:widowControl/>
              <w:textAlignment w:val="top"/>
              <w:rPr>
                <w:rFonts w:ascii="宋体" w:hAnsi="宋体" w:eastAsia="宋体" w:cs="宋体"/>
                <w:szCs w:val="21"/>
              </w:rPr>
            </w:pPr>
            <w:r>
              <w:rPr>
                <w:rFonts w:hint="eastAsia" w:ascii="宋体" w:hAnsi="宋体" w:eastAsia="宋体" w:cs="宋体"/>
                <w:kern w:val="0"/>
                <w:szCs w:val="21"/>
                <w:lang w:bidi="ar"/>
              </w:rPr>
              <w:t>105-5091-150</w:t>
            </w:r>
          </w:p>
        </w:tc>
        <w:tc>
          <w:tcPr>
            <w:tcW w:w="2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E184C">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产品为过导丝型单腔微导管，包装内带有一个蒸汽塑形针。</w:t>
            </w:r>
          </w:p>
          <w:p w14:paraId="2EB50713">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导管近端有标准鲁尔圆锥接头的座以便与其他附件相连接。</w:t>
            </w:r>
          </w:p>
          <w:p w14:paraId="65862B15">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导管的材料为聚醚酰胺聚合物（PEBAX）</w:t>
            </w:r>
          </w:p>
          <w:p w14:paraId="217C28DA">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支撑编织层为镍钛合金，内衬为聚四氟乙烯。</w:t>
            </w:r>
          </w:p>
          <w:p w14:paraId="21045E64">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导管的外表面有透明质酸亲水涂层，远端有两个不透射线标记。</w:t>
            </w:r>
          </w:p>
          <w:p w14:paraId="7D64B437">
            <w:pPr>
              <w:widowControl/>
              <w:ind w:firstLine="420" w:firstLineChars="200"/>
              <w:textAlignment w:val="top"/>
              <w:rPr>
                <w:rFonts w:ascii="宋体" w:hAnsi="宋体" w:eastAsia="宋体" w:cs="宋体"/>
                <w:szCs w:val="21"/>
              </w:rPr>
            </w:pPr>
            <w:r>
              <w:rPr>
                <w:rFonts w:hint="eastAsia" w:ascii="宋体" w:hAnsi="宋体" w:eastAsia="宋体" w:cs="宋体"/>
                <w:kern w:val="0"/>
                <w:szCs w:val="21"/>
                <w:lang w:bidi="ar"/>
              </w:rPr>
              <w:t>环氧乙烷灭菌，一次性使用。</w:t>
            </w:r>
          </w:p>
        </w:tc>
      </w:tr>
      <w:tr w14:paraId="1AA65048">
        <w:tblPrEx>
          <w:tblCellMar>
            <w:top w:w="0" w:type="dxa"/>
            <w:left w:w="108" w:type="dxa"/>
            <w:bottom w:w="0" w:type="dxa"/>
            <w:right w:w="108" w:type="dxa"/>
          </w:tblCellMar>
        </w:tblPrEx>
        <w:trPr>
          <w:trHeight w:val="1425" w:hRule="atLeast"/>
        </w:trPr>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F37FE">
            <w:pPr>
              <w:widowControl/>
              <w:numPr>
                <w:ilvl w:val="0"/>
                <w:numId w:val="1"/>
              </w:numPr>
              <w:textAlignment w:val="center"/>
              <w:rPr>
                <w:rFonts w:ascii="宋体" w:hAnsi="宋体" w:eastAsia="宋体" w:cs="宋体"/>
                <w:szCs w:val="21"/>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EE7DB">
            <w:pPr>
              <w:widowControl/>
              <w:textAlignment w:val="top"/>
              <w:rPr>
                <w:rFonts w:ascii="宋体" w:hAnsi="宋体" w:eastAsia="宋体" w:cs="宋体"/>
                <w:szCs w:val="21"/>
              </w:rPr>
            </w:pPr>
            <w:r>
              <w:rPr>
                <w:rFonts w:hint="eastAsia" w:ascii="宋体" w:hAnsi="宋体" w:eastAsia="宋体" w:cs="宋体"/>
                <w:kern w:val="0"/>
                <w:szCs w:val="21"/>
                <w:lang w:bidi="ar"/>
              </w:rPr>
              <w:t>微导管</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697E3">
            <w:pPr>
              <w:widowControl/>
              <w:textAlignment w:val="top"/>
              <w:rPr>
                <w:rFonts w:ascii="宋体" w:hAnsi="宋体" w:eastAsia="宋体" w:cs="宋体"/>
                <w:szCs w:val="21"/>
              </w:rPr>
            </w:pPr>
            <w:r>
              <w:rPr>
                <w:rFonts w:hint="eastAsia" w:ascii="宋体" w:hAnsi="宋体" w:eastAsia="宋体" w:cs="宋体"/>
                <w:kern w:val="0"/>
                <w:szCs w:val="21"/>
                <w:lang w:bidi="ar"/>
              </w:rPr>
              <w:t>MC-017-150-S</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MC-021-155-S</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MC-027-155-S</w:t>
            </w:r>
          </w:p>
        </w:tc>
        <w:tc>
          <w:tcPr>
            <w:tcW w:w="2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F2A9E">
            <w:pPr>
              <w:widowControl/>
              <w:textAlignment w:val="top"/>
              <w:rPr>
                <w:rFonts w:ascii="宋体" w:hAnsi="宋体" w:eastAsia="宋体" w:cs="宋体"/>
                <w:kern w:val="0"/>
                <w:szCs w:val="21"/>
                <w:lang w:bidi="ar"/>
              </w:rPr>
            </w:pPr>
            <w:r>
              <w:rPr>
                <w:rFonts w:hint="eastAsia" w:ascii="宋体" w:hAnsi="宋体" w:eastAsia="宋体" w:cs="宋体"/>
                <w:kern w:val="0"/>
                <w:szCs w:val="21"/>
                <w:lang w:bidi="ar"/>
              </w:rPr>
              <w:t>微导管由导管和塑型针两部分组成，其中导管由导管座、扩散应力管及导管管身组成。</w:t>
            </w:r>
          </w:p>
          <w:p w14:paraId="29E0464C">
            <w:pPr>
              <w:widowControl/>
              <w:ind w:firstLine="420" w:firstLineChars="200"/>
              <w:textAlignment w:val="top"/>
              <w:rPr>
                <w:rFonts w:ascii="宋体" w:hAnsi="宋体" w:eastAsia="宋体" w:cs="宋体"/>
                <w:szCs w:val="21"/>
              </w:rPr>
            </w:pPr>
            <w:r>
              <w:rPr>
                <w:rFonts w:hint="eastAsia" w:ascii="宋体" w:hAnsi="宋体" w:eastAsia="宋体" w:cs="宋体"/>
                <w:kern w:val="0"/>
                <w:szCs w:val="21"/>
                <w:lang w:bidi="ar"/>
              </w:rPr>
              <w:t>经环氧乙烷灭菌，一次性使用。</w:t>
            </w:r>
          </w:p>
        </w:tc>
      </w:tr>
      <w:tr w14:paraId="354561C0">
        <w:tblPrEx>
          <w:tblCellMar>
            <w:top w:w="0" w:type="dxa"/>
            <w:left w:w="108" w:type="dxa"/>
            <w:bottom w:w="0" w:type="dxa"/>
            <w:right w:w="108" w:type="dxa"/>
          </w:tblCellMar>
        </w:tblPrEx>
        <w:trPr>
          <w:trHeight w:val="4845" w:hRule="atLeast"/>
        </w:trPr>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9615C">
            <w:pPr>
              <w:widowControl/>
              <w:numPr>
                <w:ilvl w:val="0"/>
                <w:numId w:val="1"/>
              </w:numPr>
              <w:textAlignment w:val="center"/>
              <w:rPr>
                <w:rFonts w:ascii="宋体" w:hAnsi="宋体" w:eastAsia="宋体" w:cs="宋体"/>
                <w:szCs w:val="21"/>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E5768">
            <w:pPr>
              <w:widowControl/>
              <w:textAlignment w:val="top"/>
              <w:rPr>
                <w:rFonts w:ascii="宋体" w:hAnsi="宋体" w:eastAsia="宋体" w:cs="宋体"/>
                <w:szCs w:val="21"/>
              </w:rPr>
            </w:pPr>
            <w:r>
              <w:rPr>
                <w:rFonts w:hint="eastAsia" w:ascii="宋体" w:hAnsi="宋体" w:eastAsia="宋体" w:cs="宋体"/>
                <w:kern w:val="0"/>
                <w:szCs w:val="21"/>
                <w:lang w:bidi="ar"/>
              </w:rPr>
              <w:t>一次性使用颅内血栓抽吸导管</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F34E3">
            <w:pPr>
              <w:widowControl/>
              <w:textAlignment w:val="top"/>
              <w:rPr>
                <w:rFonts w:ascii="宋体" w:hAnsi="宋体" w:eastAsia="宋体" w:cs="宋体"/>
                <w:szCs w:val="21"/>
              </w:rPr>
            </w:pPr>
            <w:r>
              <w:rPr>
                <w:rFonts w:hint="eastAsia" w:ascii="宋体" w:hAnsi="宋体" w:eastAsia="宋体" w:cs="宋体"/>
                <w:kern w:val="0"/>
                <w:szCs w:val="21"/>
                <w:lang w:bidi="ar"/>
              </w:rPr>
              <w:t>AXS Catalyst 6 Distal Access Catheter 0.060 in × 132 cm</w:t>
            </w:r>
          </w:p>
        </w:tc>
        <w:tc>
          <w:tcPr>
            <w:tcW w:w="2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78F10">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颅内支持导管是一种单腔导管，导管杆具有亲水涂层，导管远端有一个不透射线标记，近端有一个鲁尔接头。</w:t>
            </w:r>
          </w:p>
          <w:p w14:paraId="67E39A91">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导管随附一个旋转止血阀（RHV）和一个带侧孔的Tuohy Borst阀以及两个剥式导管鞘。</w:t>
            </w:r>
          </w:p>
          <w:p w14:paraId="096D7C3F">
            <w:pPr>
              <w:widowControl/>
              <w:textAlignment w:val="top"/>
              <w:rPr>
                <w:rFonts w:ascii="宋体" w:hAnsi="宋体" w:eastAsia="宋体" w:cs="宋体"/>
                <w:szCs w:val="21"/>
              </w:rPr>
            </w:pPr>
            <w:r>
              <w:rPr>
                <w:rFonts w:hint="eastAsia" w:ascii="宋体" w:hAnsi="宋体" w:eastAsia="宋体" w:cs="宋体"/>
                <w:kern w:val="0"/>
                <w:szCs w:val="21"/>
                <w:lang w:bidi="ar"/>
              </w:rPr>
              <w:t>环氧乙烷灭菌，一次性使用。</w:t>
            </w:r>
          </w:p>
        </w:tc>
      </w:tr>
      <w:tr w14:paraId="60E8C2F2">
        <w:tblPrEx>
          <w:tblCellMar>
            <w:top w:w="0" w:type="dxa"/>
            <w:left w:w="108" w:type="dxa"/>
            <w:bottom w:w="0" w:type="dxa"/>
            <w:right w:w="108" w:type="dxa"/>
          </w:tblCellMar>
        </w:tblPrEx>
        <w:trPr>
          <w:trHeight w:val="1425" w:hRule="atLeast"/>
        </w:trPr>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6C698">
            <w:pPr>
              <w:widowControl/>
              <w:numPr>
                <w:ilvl w:val="0"/>
                <w:numId w:val="1"/>
              </w:numPr>
              <w:textAlignment w:val="center"/>
              <w:rPr>
                <w:rFonts w:ascii="宋体" w:hAnsi="宋体" w:eastAsia="宋体" w:cs="宋体"/>
                <w:szCs w:val="21"/>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2FAB1">
            <w:pPr>
              <w:widowControl/>
              <w:textAlignment w:val="top"/>
              <w:rPr>
                <w:rFonts w:ascii="宋体" w:hAnsi="宋体" w:eastAsia="宋体" w:cs="宋体"/>
                <w:szCs w:val="21"/>
              </w:rPr>
            </w:pPr>
            <w:r>
              <w:rPr>
                <w:rFonts w:hint="eastAsia" w:ascii="宋体" w:hAnsi="宋体" w:eastAsia="宋体" w:cs="宋体"/>
                <w:kern w:val="0"/>
                <w:szCs w:val="21"/>
                <w:lang w:bidi="ar"/>
              </w:rPr>
              <w:t>颅内支持导管</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B1D9D">
            <w:pPr>
              <w:widowControl/>
              <w:textAlignment w:val="top"/>
              <w:rPr>
                <w:rFonts w:ascii="宋体" w:hAnsi="宋体" w:eastAsia="宋体" w:cs="宋体"/>
                <w:szCs w:val="21"/>
              </w:rPr>
            </w:pPr>
            <w:r>
              <w:rPr>
                <w:rFonts w:hint="eastAsia" w:ascii="宋体" w:hAnsi="宋体" w:eastAsia="宋体" w:cs="宋体"/>
                <w:kern w:val="0"/>
                <w:szCs w:val="21"/>
                <w:lang w:bidi="ar"/>
              </w:rPr>
              <w:t>TGC070-06-115</w:t>
            </w:r>
          </w:p>
        </w:tc>
        <w:tc>
          <w:tcPr>
            <w:tcW w:w="2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2D6DD">
            <w:pPr>
              <w:widowControl/>
              <w:textAlignment w:val="top"/>
              <w:rPr>
                <w:rFonts w:ascii="宋体" w:hAnsi="宋体" w:eastAsia="宋体" w:cs="宋体"/>
                <w:kern w:val="0"/>
                <w:szCs w:val="21"/>
                <w:lang w:bidi="ar"/>
              </w:rPr>
            </w:pPr>
            <w:r>
              <w:rPr>
                <w:rFonts w:hint="eastAsia" w:ascii="宋体" w:hAnsi="宋体" w:eastAsia="宋体" w:cs="宋体"/>
                <w:kern w:val="0"/>
                <w:szCs w:val="21"/>
                <w:lang w:bidi="ar"/>
              </w:rPr>
              <w:t>产品由导管座、应力释放连接件、导管管身和显影环组成。</w:t>
            </w:r>
          </w:p>
          <w:p w14:paraId="69CAA9D5">
            <w:pPr>
              <w:widowControl/>
              <w:textAlignment w:val="top"/>
              <w:rPr>
                <w:rFonts w:ascii="宋体" w:hAnsi="宋体" w:eastAsia="宋体" w:cs="宋体"/>
                <w:szCs w:val="21"/>
              </w:rPr>
            </w:pPr>
            <w:r>
              <w:rPr>
                <w:rFonts w:hint="eastAsia" w:ascii="宋体" w:hAnsi="宋体" w:eastAsia="宋体" w:cs="宋体"/>
                <w:kern w:val="0"/>
                <w:szCs w:val="21"/>
                <w:lang w:bidi="ar"/>
              </w:rPr>
              <w:t>管身涂覆亲水涂层，包装内配有塑形针及导入鞘附件。</w:t>
            </w:r>
          </w:p>
        </w:tc>
      </w:tr>
      <w:tr w14:paraId="3F25429F">
        <w:tblPrEx>
          <w:tblCellMar>
            <w:top w:w="0" w:type="dxa"/>
            <w:left w:w="108" w:type="dxa"/>
            <w:bottom w:w="0" w:type="dxa"/>
            <w:right w:w="108" w:type="dxa"/>
          </w:tblCellMar>
        </w:tblPrEx>
        <w:trPr>
          <w:trHeight w:val="3135" w:hRule="atLeast"/>
        </w:trPr>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3D18B">
            <w:pPr>
              <w:widowControl/>
              <w:numPr>
                <w:ilvl w:val="0"/>
                <w:numId w:val="1"/>
              </w:numPr>
              <w:textAlignment w:val="center"/>
              <w:rPr>
                <w:rFonts w:ascii="宋体" w:hAnsi="宋体" w:eastAsia="宋体" w:cs="宋体"/>
                <w:szCs w:val="21"/>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B9112">
            <w:pPr>
              <w:widowControl/>
              <w:textAlignment w:val="top"/>
              <w:rPr>
                <w:rFonts w:ascii="宋体" w:hAnsi="宋体" w:eastAsia="宋体" w:cs="宋体"/>
                <w:szCs w:val="21"/>
              </w:rPr>
            </w:pPr>
            <w:r>
              <w:rPr>
                <w:rFonts w:hint="eastAsia" w:ascii="宋体" w:hAnsi="宋体" w:eastAsia="宋体" w:cs="宋体"/>
                <w:kern w:val="0"/>
                <w:szCs w:val="21"/>
                <w:lang w:bidi="ar"/>
              </w:rPr>
              <w:t>颅内远端导管</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AF4C8">
            <w:pPr>
              <w:widowControl/>
              <w:textAlignment w:val="top"/>
              <w:rPr>
                <w:rFonts w:ascii="宋体" w:hAnsi="宋体" w:eastAsia="宋体" w:cs="宋体"/>
                <w:szCs w:val="21"/>
              </w:rPr>
            </w:pPr>
            <w:r>
              <w:rPr>
                <w:rFonts w:hint="eastAsia" w:ascii="宋体" w:hAnsi="宋体" w:eastAsia="宋体" w:cs="宋体"/>
                <w:kern w:val="0"/>
                <w:szCs w:val="21"/>
                <w:lang w:bidi="ar"/>
              </w:rPr>
              <w:t>DC6-115</w:t>
            </w:r>
          </w:p>
        </w:tc>
        <w:tc>
          <w:tcPr>
            <w:tcW w:w="2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8FF44">
            <w:pPr>
              <w:widowControl/>
              <w:textAlignment w:val="top"/>
              <w:rPr>
                <w:rFonts w:ascii="宋体" w:hAnsi="宋体" w:eastAsia="宋体" w:cs="宋体"/>
                <w:kern w:val="0"/>
                <w:szCs w:val="21"/>
                <w:lang w:bidi="ar"/>
              </w:rPr>
            </w:pPr>
            <w:r>
              <w:rPr>
                <w:rFonts w:hint="eastAsia" w:ascii="宋体" w:hAnsi="宋体" w:eastAsia="宋体" w:cs="宋体"/>
                <w:kern w:val="0"/>
                <w:szCs w:val="21"/>
                <w:lang w:bidi="ar"/>
              </w:rPr>
              <w:t>产品是一种单腔导管，由导管主体、座和扩散应力管组成</w:t>
            </w:r>
          </w:p>
          <w:p w14:paraId="48FEA9B1">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导管主体由内层、金属中间层以及不同硬度的外层组成。</w:t>
            </w:r>
          </w:p>
          <w:p w14:paraId="160E9F75">
            <w:pPr>
              <w:widowControl/>
              <w:ind w:left="479" w:leftChars="228"/>
              <w:textAlignment w:val="top"/>
              <w:rPr>
                <w:rFonts w:ascii="宋体" w:hAnsi="宋体" w:eastAsia="宋体" w:cs="宋体"/>
                <w:kern w:val="0"/>
                <w:szCs w:val="21"/>
                <w:lang w:bidi="ar"/>
              </w:rPr>
            </w:pPr>
            <w:r>
              <w:rPr>
                <w:rFonts w:hint="eastAsia" w:ascii="宋体" w:hAnsi="宋体" w:eastAsia="宋体" w:cs="宋体"/>
                <w:kern w:val="0"/>
                <w:szCs w:val="21"/>
                <w:lang w:bidi="ar"/>
              </w:rPr>
              <w:t>导管远端涂有亲水涂层，并带有不透射线标记，头端可蒸汽塑形。包装内有附件导入器和塑形针。</w:t>
            </w:r>
          </w:p>
          <w:p w14:paraId="7FD91D4A">
            <w:pPr>
              <w:widowControl/>
              <w:ind w:left="479" w:leftChars="228"/>
              <w:textAlignment w:val="top"/>
              <w:rPr>
                <w:rFonts w:ascii="宋体" w:hAnsi="宋体" w:eastAsia="宋体" w:cs="宋体"/>
                <w:szCs w:val="21"/>
              </w:rPr>
            </w:pPr>
            <w:r>
              <w:rPr>
                <w:rFonts w:hint="eastAsia" w:ascii="宋体" w:hAnsi="宋体" w:eastAsia="宋体" w:cs="宋体"/>
                <w:kern w:val="0"/>
                <w:szCs w:val="21"/>
                <w:lang w:bidi="ar"/>
              </w:rPr>
              <w:t>环氧乙烷灭菌，一次性使用。</w:t>
            </w:r>
          </w:p>
        </w:tc>
      </w:tr>
      <w:tr w14:paraId="1515F682">
        <w:tblPrEx>
          <w:tblCellMar>
            <w:top w:w="0" w:type="dxa"/>
            <w:left w:w="108" w:type="dxa"/>
            <w:bottom w:w="0" w:type="dxa"/>
            <w:right w:w="108" w:type="dxa"/>
          </w:tblCellMar>
        </w:tblPrEx>
        <w:trPr>
          <w:trHeight w:val="1710" w:hRule="atLeast"/>
        </w:trPr>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9F562">
            <w:pPr>
              <w:widowControl/>
              <w:numPr>
                <w:ilvl w:val="0"/>
                <w:numId w:val="1"/>
              </w:numPr>
              <w:textAlignment w:val="center"/>
              <w:rPr>
                <w:rFonts w:ascii="宋体" w:hAnsi="宋体" w:eastAsia="宋体" w:cs="宋体"/>
                <w:szCs w:val="21"/>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05A3B">
            <w:pPr>
              <w:widowControl/>
              <w:textAlignment w:val="top"/>
              <w:rPr>
                <w:rFonts w:ascii="宋体" w:hAnsi="宋体" w:eastAsia="宋体" w:cs="宋体"/>
                <w:szCs w:val="21"/>
              </w:rPr>
            </w:pPr>
            <w:r>
              <w:rPr>
                <w:rFonts w:hint="eastAsia" w:ascii="宋体" w:hAnsi="宋体" w:eastAsia="宋体" w:cs="宋体"/>
                <w:kern w:val="0"/>
                <w:szCs w:val="21"/>
                <w:lang w:bidi="ar"/>
              </w:rPr>
              <w:t>颈动脉球囊扩张导管</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02321">
            <w:pPr>
              <w:widowControl/>
              <w:textAlignment w:val="top"/>
              <w:rPr>
                <w:rFonts w:ascii="宋体" w:hAnsi="宋体" w:eastAsia="宋体" w:cs="宋体"/>
                <w:szCs w:val="21"/>
              </w:rPr>
            </w:pPr>
            <w:r>
              <w:rPr>
                <w:rFonts w:hint="eastAsia" w:ascii="宋体" w:hAnsi="宋体" w:eastAsia="宋体" w:cs="宋体"/>
                <w:kern w:val="0"/>
                <w:szCs w:val="21"/>
                <w:lang w:bidi="ar"/>
              </w:rPr>
              <w:t>3*20、4*30、5*30、6*30</w:t>
            </w:r>
          </w:p>
        </w:tc>
        <w:tc>
          <w:tcPr>
            <w:tcW w:w="2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4705F">
            <w:pPr>
              <w:widowControl/>
              <w:textAlignment w:val="top"/>
              <w:rPr>
                <w:rFonts w:ascii="宋体" w:hAnsi="宋体" w:eastAsia="宋体" w:cs="宋体"/>
                <w:kern w:val="0"/>
                <w:szCs w:val="21"/>
                <w:lang w:bidi="ar"/>
              </w:rPr>
            </w:pPr>
            <w:r>
              <w:rPr>
                <w:rFonts w:hint="eastAsia" w:ascii="宋体" w:hAnsi="宋体" w:eastAsia="宋体" w:cs="宋体"/>
                <w:kern w:val="0"/>
                <w:szCs w:val="21"/>
                <w:lang w:bidi="ar"/>
              </w:rPr>
              <w:t>球囊材质：Duralyn；</w:t>
            </w:r>
          </w:p>
          <w:p w14:paraId="0535CD9A">
            <w:pPr>
              <w:widowControl/>
              <w:textAlignment w:val="top"/>
              <w:rPr>
                <w:rFonts w:ascii="宋体" w:hAnsi="宋体" w:eastAsia="宋体" w:cs="宋体"/>
                <w:kern w:val="0"/>
                <w:szCs w:val="21"/>
                <w:lang w:bidi="ar"/>
              </w:rPr>
            </w:pPr>
            <w:r>
              <w:rPr>
                <w:rFonts w:hint="eastAsia" w:ascii="宋体" w:hAnsi="宋体" w:eastAsia="宋体" w:cs="宋体"/>
                <w:kern w:val="0"/>
                <w:szCs w:val="21"/>
                <w:lang w:bidi="ar"/>
              </w:rPr>
              <w:t>半顺应性（尼龙/聚醚嵌段酰胺）压力：10atm</w:t>
            </w:r>
          </w:p>
          <w:p w14:paraId="70650BE7">
            <w:pPr>
              <w:widowControl/>
              <w:textAlignment w:val="top"/>
              <w:rPr>
                <w:rFonts w:ascii="宋体" w:hAnsi="宋体" w:eastAsia="宋体" w:cs="宋体"/>
                <w:kern w:val="0"/>
                <w:szCs w:val="21"/>
                <w:lang w:bidi="ar"/>
              </w:rPr>
            </w:pPr>
            <w:r>
              <w:rPr>
                <w:rFonts w:hint="eastAsia" w:ascii="宋体" w:hAnsi="宋体" w:eastAsia="宋体" w:cs="宋体"/>
                <w:kern w:val="0"/>
                <w:szCs w:val="21"/>
                <w:lang w:bidi="ar"/>
              </w:rPr>
              <w:t>额定爆破压14atm；</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导管：142cm快速交换（RX）；</w:t>
            </w:r>
          </w:p>
          <w:p w14:paraId="20211D78">
            <w:pPr>
              <w:widowControl/>
              <w:textAlignment w:val="top"/>
              <w:rPr>
                <w:rFonts w:ascii="宋体" w:hAnsi="宋体" w:eastAsia="宋体" w:cs="宋体"/>
                <w:kern w:val="0"/>
                <w:szCs w:val="21"/>
                <w:lang w:bidi="ar"/>
              </w:rPr>
            </w:pPr>
            <w:r>
              <w:rPr>
                <w:rFonts w:hint="eastAsia" w:ascii="宋体" w:hAnsi="宋体" w:eastAsia="宋体" w:cs="宋体"/>
                <w:kern w:val="0"/>
                <w:szCs w:val="21"/>
                <w:lang w:bidi="ar"/>
              </w:rPr>
              <w:t>远端亲水涂层；</w:t>
            </w:r>
          </w:p>
          <w:p w14:paraId="3E07D924">
            <w:pPr>
              <w:widowControl/>
              <w:textAlignment w:val="top"/>
              <w:rPr>
                <w:rFonts w:ascii="宋体" w:hAnsi="宋体" w:eastAsia="宋体" w:cs="宋体"/>
                <w:kern w:val="0"/>
                <w:szCs w:val="21"/>
                <w:lang w:bidi="ar"/>
              </w:rPr>
            </w:pPr>
            <w:r>
              <w:rPr>
                <w:rFonts w:hint="eastAsia" w:ascii="宋体" w:hAnsi="宋体" w:eastAsia="宋体" w:cs="宋体"/>
                <w:kern w:val="0"/>
                <w:szCs w:val="21"/>
                <w:lang w:bidi="ar"/>
              </w:rPr>
              <w:t>近端不锈钢加强；</w:t>
            </w:r>
          </w:p>
          <w:p w14:paraId="5319994C">
            <w:pPr>
              <w:widowControl/>
              <w:textAlignment w:val="top"/>
              <w:rPr>
                <w:rFonts w:ascii="宋体" w:hAnsi="宋体" w:eastAsia="宋体" w:cs="宋体"/>
                <w:kern w:val="0"/>
                <w:szCs w:val="21"/>
                <w:lang w:bidi="ar"/>
              </w:rPr>
            </w:pPr>
            <w:r>
              <w:rPr>
                <w:rFonts w:hint="eastAsia" w:ascii="宋体" w:hAnsi="宋体" w:eastAsia="宋体" w:cs="宋体"/>
                <w:kern w:val="0"/>
                <w:szCs w:val="21"/>
                <w:lang w:bidi="ar"/>
              </w:rPr>
              <w:t>远端铂铱显影标记；兼容：0.014吋导丝；</w:t>
            </w:r>
          </w:p>
          <w:p w14:paraId="5523FEF8">
            <w:pPr>
              <w:widowControl/>
              <w:textAlignment w:val="top"/>
              <w:rPr>
                <w:rFonts w:ascii="宋体" w:hAnsi="宋体" w:eastAsia="宋体" w:cs="宋体"/>
                <w:kern w:val="0"/>
                <w:szCs w:val="21"/>
                <w:lang w:bidi="ar"/>
              </w:rPr>
            </w:pPr>
            <w:r>
              <w:rPr>
                <w:rFonts w:hint="eastAsia" w:ascii="宋体" w:hAnsi="宋体" w:eastAsia="宋体" w:cs="宋体"/>
                <w:kern w:val="0"/>
                <w:szCs w:val="21"/>
                <w:lang w:bidi="ar"/>
              </w:rPr>
              <w:t>适配7F指引导管</w:t>
            </w:r>
          </w:p>
          <w:p w14:paraId="5631D9FE">
            <w:pPr>
              <w:widowControl/>
              <w:textAlignment w:val="top"/>
              <w:rPr>
                <w:rFonts w:ascii="宋体" w:hAnsi="宋体" w:eastAsia="宋体" w:cs="宋体"/>
                <w:szCs w:val="21"/>
              </w:rPr>
            </w:pPr>
            <w:r>
              <w:rPr>
                <w:rFonts w:hint="eastAsia" w:ascii="宋体" w:hAnsi="宋体" w:eastAsia="宋体" w:cs="宋体"/>
                <w:kern w:val="0"/>
                <w:szCs w:val="21"/>
                <w:lang w:bidi="ar"/>
              </w:rPr>
              <w:t>环氧乙烷灭菌，一次性使用。</w:t>
            </w:r>
          </w:p>
        </w:tc>
      </w:tr>
      <w:tr w14:paraId="330A8057">
        <w:tblPrEx>
          <w:tblCellMar>
            <w:top w:w="0" w:type="dxa"/>
            <w:left w:w="108" w:type="dxa"/>
            <w:bottom w:w="0" w:type="dxa"/>
            <w:right w:w="108" w:type="dxa"/>
          </w:tblCellMar>
        </w:tblPrEx>
        <w:trPr>
          <w:trHeight w:val="1425" w:hRule="atLeast"/>
        </w:trPr>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8049E">
            <w:pPr>
              <w:widowControl/>
              <w:numPr>
                <w:ilvl w:val="0"/>
                <w:numId w:val="1"/>
              </w:numPr>
              <w:textAlignment w:val="center"/>
              <w:rPr>
                <w:rFonts w:ascii="宋体" w:hAnsi="宋体" w:eastAsia="宋体" w:cs="宋体"/>
                <w:szCs w:val="21"/>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3888E">
            <w:pPr>
              <w:widowControl/>
              <w:textAlignment w:val="top"/>
              <w:rPr>
                <w:rFonts w:ascii="宋体" w:hAnsi="宋体" w:eastAsia="宋体" w:cs="宋体"/>
                <w:szCs w:val="21"/>
              </w:rPr>
            </w:pPr>
            <w:r>
              <w:rPr>
                <w:rFonts w:hint="eastAsia" w:ascii="宋体" w:hAnsi="宋体" w:eastAsia="宋体" w:cs="宋体"/>
                <w:kern w:val="0"/>
                <w:szCs w:val="21"/>
                <w:lang w:bidi="ar"/>
              </w:rPr>
              <w:t>颅内球囊扩张导管</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8B843">
            <w:pPr>
              <w:widowControl/>
              <w:textAlignment w:val="top"/>
              <w:rPr>
                <w:rFonts w:ascii="宋体" w:hAnsi="宋体" w:eastAsia="宋体" w:cs="宋体"/>
                <w:szCs w:val="21"/>
              </w:rPr>
            </w:pPr>
            <w:r>
              <w:rPr>
                <w:rFonts w:hint="eastAsia" w:ascii="宋体" w:hAnsi="宋体" w:eastAsia="宋体" w:cs="宋体"/>
                <w:kern w:val="0"/>
                <w:szCs w:val="21"/>
                <w:lang w:bidi="ar"/>
              </w:rPr>
              <w:t>NX15015、NX20015、NX25015、NX27515、NX30015</w:t>
            </w:r>
          </w:p>
        </w:tc>
        <w:tc>
          <w:tcPr>
            <w:tcW w:w="2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5CBD5">
            <w:pPr>
              <w:widowControl/>
              <w:textAlignment w:val="top"/>
              <w:rPr>
                <w:rFonts w:ascii="宋体" w:hAnsi="宋体" w:eastAsia="宋体" w:cs="宋体"/>
                <w:kern w:val="0"/>
                <w:szCs w:val="21"/>
                <w:lang w:bidi="ar"/>
              </w:rPr>
            </w:pPr>
            <w:r>
              <w:rPr>
                <w:rFonts w:hint="eastAsia" w:ascii="宋体" w:hAnsi="宋体" w:eastAsia="宋体" w:cs="宋体"/>
                <w:kern w:val="0"/>
                <w:szCs w:val="21"/>
                <w:lang w:bidi="ar"/>
              </w:rPr>
              <w:t>产品为快速交换型球囊扩张导管，由末端、球囊、球囊显影点、导管、导管座组成。</w:t>
            </w:r>
          </w:p>
          <w:p w14:paraId="022018B3">
            <w:pPr>
              <w:widowControl/>
              <w:textAlignment w:val="top"/>
              <w:rPr>
                <w:rFonts w:ascii="宋体" w:hAnsi="宋体" w:eastAsia="宋体" w:cs="宋体"/>
                <w:kern w:val="0"/>
                <w:szCs w:val="21"/>
                <w:lang w:bidi="ar"/>
              </w:rPr>
            </w:pPr>
            <w:r>
              <w:rPr>
                <w:rFonts w:hint="eastAsia" w:ascii="宋体" w:hAnsi="宋体" w:eastAsia="宋体" w:cs="宋体"/>
                <w:kern w:val="0"/>
                <w:szCs w:val="21"/>
                <w:lang w:bidi="ar"/>
              </w:rPr>
              <w:t>球囊材料由聚醚嵌段酰胺材料制成。</w:t>
            </w:r>
          </w:p>
          <w:p w14:paraId="06C6C7FB">
            <w:pPr>
              <w:widowControl/>
              <w:textAlignment w:val="top"/>
              <w:rPr>
                <w:rFonts w:ascii="宋体" w:hAnsi="宋体" w:eastAsia="宋体" w:cs="宋体"/>
                <w:szCs w:val="21"/>
              </w:rPr>
            </w:pPr>
            <w:r>
              <w:rPr>
                <w:rFonts w:hint="eastAsia" w:ascii="宋体" w:hAnsi="宋体" w:eastAsia="宋体" w:cs="宋体"/>
                <w:kern w:val="0"/>
                <w:szCs w:val="21"/>
                <w:lang w:bidi="ar"/>
              </w:rPr>
              <w:t>经环氧乙烷灭菌。</w:t>
            </w:r>
          </w:p>
        </w:tc>
      </w:tr>
      <w:tr w14:paraId="475E16ED">
        <w:tblPrEx>
          <w:tblCellMar>
            <w:top w:w="0" w:type="dxa"/>
            <w:left w:w="108" w:type="dxa"/>
            <w:bottom w:w="0" w:type="dxa"/>
            <w:right w:w="108" w:type="dxa"/>
          </w:tblCellMar>
        </w:tblPrEx>
        <w:trPr>
          <w:trHeight w:val="2280" w:hRule="atLeast"/>
        </w:trPr>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8F6AA">
            <w:pPr>
              <w:widowControl/>
              <w:numPr>
                <w:ilvl w:val="0"/>
                <w:numId w:val="1"/>
              </w:numPr>
              <w:textAlignment w:val="center"/>
              <w:rPr>
                <w:rFonts w:ascii="宋体" w:hAnsi="宋体" w:eastAsia="宋体" w:cs="宋体"/>
                <w:szCs w:val="21"/>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C5B84">
            <w:pPr>
              <w:widowControl/>
              <w:textAlignment w:val="top"/>
              <w:rPr>
                <w:rFonts w:ascii="宋体" w:hAnsi="宋体" w:eastAsia="宋体" w:cs="宋体"/>
                <w:szCs w:val="21"/>
              </w:rPr>
            </w:pPr>
            <w:r>
              <w:rPr>
                <w:rFonts w:hint="eastAsia" w:ascii="宋体" w:hAnsi="宋体" w:eastAsia="宋体" w:cs="宋体"/>
                <w:kern w:val="0"/>
                <w:szCs w:val="21"/>
                <w:lang w:bidi="ar"/>
              </w:rPr>
              <w:t>椎动脉雷帕霉素靶向洗脱支架系统</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211F7">
            <w:pPr>
              <w:widowControl/>
              <w:textAlignment w:val="top"/>
              <w:rPr>
                <w:rFonts w:ascii="宋体" w:hAnsi="宋体" w:eastAsia="宋体" w:cs="宋体"/>
                <w:szCs w:val="21"/>
              </w:rPr>
            </w:pPr>
            <w:r>
              <w:rPr>
                <w:rFonts w:hint="eastAsia" w:ascii="宋体" w:hAnsi="宋体" w:eastAsia="宋体" w:cs="宋体"/>
                <w:kern w:val="0"/>
                <w:szCs w:val="21"/>
                <w:lang w:bidi="ar"/>
              </w:rPr>
              <w:t>V3513、V4013、V4016、V4513、V4516、V5013、V5016</w:t>
            </w:r>
          </w:p>
        </w:tc>
        <w:tc>
          <w:tcPr>
            <w:tcW w:w="2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C4C87">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产品为球囊扩张式药物支架系统，由预装的药物支架和输送系统组成。</w:t>
            </w:r>
          </w:p>
          <w:p w14:paraId="677B1EE3">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支架采用L605钴基合金作为金属支架平台，经激光切割而成，外表面刻有凹槽。</w:t>
            </w:r>
          </w:p>
          <w:p w14:paraId="2621A7B8">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药物涂层由雷帕霉素(Rapamycin)和可降解的外消旋聚乳酸(PDLLA)组成,储存在凹槽内。</w:t>
            </w:r>
          </w:p>
          <w:p w14:paraId="4B3AE34C">
            <w:pPr>
              <w:widowControl/>
              <w:ind w:firstLine="420" w:firstLineChars="200"/>
              <w:textAlignment w:val="top"/>
              <w:rPr>
                <w:rFonts w:ascii="宋体" w:hAnsi="宋体" w:eastAsia="宋体" w:cs="宋体"/>
                <w:kern w:val="0"/>
                <w:szCs w:val="21"/>
                <w:lang w:bidi="ar"/>
              </w:rPr>
            </w:pPr>
            <w:r>
              <w:rPr>
                <w:rFonts w:hint="eastAsia" w:ascii="宋体" w:hAnsi="宋体" w:eastAsia="宋体" w:cs="宋体"/>
                <w:kern w:val="0"/>
                <w:szCs w:val="21"/>
                <w:lang w:bidi="ar"/>
              </w:rPr>
              <w:t>输送系统为快速交换式的球囊扩张导管。</w:t>
            </w:r>
          </w:p>
          <w:p w14:paraId="04966538">
            <w:pPr>
              <w:widowControl/>
              <w:ind w:firstLine="420" w:firstLineChars="200"/>
              <w:textAlignment w:val="top"/>
              <w:rPr>
                <w:rFonts w:ascii="宋体" w:hAnsi="宋体" w:eastAsia="宋体" w:cs="宋体"/>
                <w:szCs w:val="21"/>
              </w:rPr>
            </w:pPr>
            <w:r>
              <w:rPr>
                <w:rFonts w:hint="eastAsia" w:ascii="宋体" w:hAnsi="宋体" w:eastAsia="宋体" w:cs="宋体"/>
                <w:kern w:val="0"/>
                <w:szCs w:val="21"/>
                <w:lang w:bidi="ar"/>
              </w:rPr>
              <w:t>环氧乙烷灭菌,一次性使用。</w:t>
            </w:r>
          </w:p>
        </w:tc>
      </w:tr>
      <w:tr w14:paraId="0EB3EB51">
        <w:tblPrEx>
          <w:tblCellMar>
            <w:top w:w="0" w:type="dxa"/>
            <w:left w:w="108" w:type="dxa"/>
            <w:bottom w:w="0" w:type="dxa"/>
            <w:right w:w="108" w:type="dxa"/>
          </w:tblCellMar>
        </w:tblPrEx>
        <w:trPr>
          <w:trHeight w:val="3135" w:hRule="atLeast"/>
        </w:trPr>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93319">
            <w:pPr>
              <w:widowControl/>
              <w:numPr>
                <w:ilvl w:val="0"/>
                <w:numId w:val="1"/>
              </w:numPr>
              <w:textAlignment w:val="center"/>
              <w:rPr>
                <w:rFonts w:ascii="宋体" w:hAnsi="宋体" w:eastAsia="宋体" w:cs="宋体"/>
                <w:szCs w:val="21"/>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D3B47">
            <w:pPr>
              <w:widowControl/>
              <w:textAlignment w:val="top"/>
              <w:rPr>
                <w:rFonts w:ascii="宋体" w:hAnsi="宋体" w:eastAsia="宋体" w:cs="宋体"/>
                <w:szCs w:val="21"/>
              </w:rPr>
            </w:pPr>
            <w:r>
              <w:rPr>
                <w:rFonts w:hint="eastAsia" w:ascii="宋体" w:hAnsi="宋体" w:eastAsia="宋体" w:cs="宋体"/>
                <w:kern w:val="0"/>
                <w:szCs w:val="21"/>
                <w:lang w:bidi="ar"/>
              </w:rPr>
              <w:t>颅内支架系统</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62F68">
            <w:pPr>
              <w:widowControl/>
              <w:textAlignment w:val="top"/>
              <w:rPr>
                <w:rFonts w:ascii="宋体" w:hAnsi="宋体" w:eastAsia="宋体" w:cs="宋体"/>
                <w:szCs w:val="21"/>
              </w:rPr>
            </w:pPr>
            <w:r>
              <w:rPr>
                <w:rFonts w:hint="eastAsia" w:ascii="宋体" w:hAnsi="宋体" w:eastAsia="宋体" w:cs="宋体"/>
                <w:kern w:val="0"/>
                <w:szCs w:val="21"/>
                <w:lang w:bidi="ar"/>
              </w:rPr>
              <w:t>M003EZAS30150</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M003EZAS30210</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M003EZAS40210</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M003EZAS45210</w:t>
            </w:r>
          </w:p>
        </w:tc>
        <w:tc>
          <w:tcPr>
            <w:tcW w:w="2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57FCE">
            <w:pPr>
              <w:widowControl/>
              <w:ind w:left="479" w:leftChars="228"/>
              <w:textAlignment w:val="top"/>
              <w:rPr>
                <w:rFonts w:ascii="宋体" w:hAnsi="宋体" w:eastAsia="宋体" w:cs="宋体"/>
                <w:kern w:val="0"/>
                <w:szCs w:val="21"/>
                <w:lang w:bidi="ar"/>
              </w:rPr>
            </w:pPr>
            <w:r>
              <w:rPr>
                <w:rFonts w:hint="eastAsia" w:ascii="宋体" w:hAnsi="宋体" w:eastAsia="宋体" w:cs="宋体"/>
                <w:kern w:val="0"/>
                <w:szCs w:val="21"/>
                <w:lang w:bidi="ar"/>
              </w:rPr>
              <w:t>产品由自扩张支架、递送导丝及导引鞘组成，</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附件配有扭矩装置一个。</w:t>
            </w:r>
          </w:p>
          <w:p w14:paraId="51DF0781">
            <w:pPr>
              <w:widowControl/>
              <w:ind w:left="479" w:leftChars="228"/>
              <w:textAlignment w:val="top"/>
              <w:rPr>
                <w:rFonts w:ascii="宋体" w:hAnsi="宋体" w:eastAsia="宋体" w:cs="宋体"/>
                <w:kern w:val="0"/>
                <w:szCs w:val="21"/>
                <w:lang w:bidi="ar"/>
              </w:rPr>
            </w:pPr>
            <w:r>
              <w:rPr>
                <w:rFonts w:hint="eastAsia" w:ascii="宋体" w:hAnsi="宋体" w:eastAsia="宋体" w:cs="宋体"/>
                <w:kern w:val="0"/>
                <w:szCs w:val="21"/>
                <w:lang w:bidi="ar"/>
              </w:rPr>
              <w:t>支架是一个自扩张、开孔式开放环镍钛合金支架，近端和远端各带有三个不透射线标记带。</w:t>
            </w:r>
          </w:p>
          <w:p w14:paraId="64EC756C">
            <w:pPr>
              <w:widowControl/>
              <w:ind w:left="479" w:leftChars="228"/>
              <w:textAlignment w:val="top"/>
              <w:rPr>
                <w:rFonts w:ascii="宋体" w:hAnsi="宋体" w:eastAsia="宋体" w:cs="宋体"/>
                <w:kern w:val="0"/>
                <w:szCs w:val="21"/>
                <w:lang w:bidi="ar"/>
              </w:rPr>
            </w:pPr>
            <w:r>
              <w:rPr>
                <w:rFonts w:hint="eastAsia" w:ascii="宋体" w:hAnsi="宋体" w:eastAsia="宋体" w:cs="宋体"/>
                <w:kern w:val="0"/>
                <w:szCs w:val="21"/>
                <w:lang w:bidi="ar"/>
              </w:rPr>
              <w:t>支架递送导丝分为有远端尖端和没有远端尖端两种。支架已预装在支架递送导丝上，并带有一个起保护作用的导管鞘。</w:t>
            </w:r>
          </w:p>
          <w:p w14:paraId="75A83AF5">
            <w:pPr>
              <w:widowControl/>
              <w:ind w:left="479" w:leftChars="228"/>
              <w:textAlignment w:val="top"/>
              <w:rPr>
                <w:rFonts w:ascii="宋体" w:hAnsi="宋体" w:eastAsia="宋体" w:cs="宋体"/>
                <w:szCs w:val="21"/>
              </w:rPr>
            </w:pPr>
            <w:r>
              <w:rPr>
                <w:rFonts w:hint="eastAsia" w:ascii="宋体" w:hAnsi="宋体" w:eastAsia="宋体" w:cs="宋体"/>
                <w:kern w:val="0"/>
                <w:szCs w:val="21"/>
                <w:lang w:bidi="ar"/>
              </w:rPr>
              <w:t>环氧乙烷灭菌，一次性使用。</w:t>
            </w:r>
          </w:p>
        </w:tc>
      </w:tr>
      <w:tr w14:paraId="28245D52">
        <w:tblPrEx>
          <w:tblCellMar>
            <w:top w:w="0" w:type="dxa"/>
            <w:left w:w="108" w:type="dxa"/>
            <w:bottom w:w="0" w:type="dxa"/>
            <w:right w:w="108" w:type="dxa"/>
          </w:tblCellMar>
        </w:tblPrEx>
        <w:trPr>
          <w:trHeight w:val="2565" w:hRule="atLeast"/>
        </w:trPr>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2372F">
            <w:pPr>
              <w:widowControl/>
              <w:numPr>
                <w:ilvl w:val="0"/>
                <w:numId w:val="1"/>
              </w:numPr>
              <w:textAlignment w:val="center"/>
              <w:rPr>
                <w:rFonts w:ascii="宋体" w:hAnsi="宋体" w:eastAsia="宋体" w:cs="宋体"/>
                <w:szCs w:val="21"/>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7A5B3">
            <w:pPr>
              <w:widowControl/>
              <w:textAlignment w:val="top"/>
              <w:rPr>
                <w:rFonts w:ascii="宋体" w:hAnsi="宋体" w:eastAsia="宋体" w:cs="宋体"/>
                <w:szCs w:val="21"/>
              </w:rPr>
            </w:pPr>
            <w:r>
              <w:rPr>
                <w:rFonts w:hint="eastAsia" w:ascii="宋体" w:hAnsi="宋体" w:eastAsia="宋体" w:cs="宋体"/>
                <w:kern w:val="0"/>
                <w:szCs w:val="21"/>
                <w:lang w:bidi="ar"/>
              </w:rPr>
              <w:t>输送导管</w:t>
            </w:r>
          </w:p>
        </w:tc>
        <w:tc>
          <w:tcPr>
            <w:tcW w:w="9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BC5BE">
            <w:pPr>
              <w:widowControl/>
              <w:textAlignment w:val="top"/>
              <w:rPr>
                <w:rFonts w:ascii="宋体" w:hAnsi="宋体" w:eastAsia="宋体" w:cs="宋体"/>
                <w:szCs w:val="21"/>
              </w:rPr>
            </w:pPr>
            <w:r>
              <w:rPr>
                <w:rFonts w:hint="eastAsia" w:ascii="宋体" w:hAnsi="宋体" w:eastAsia="宋体" w:cs="宋体"/>
                <w:kern w:val="0"/>
                <w:szCs w:val="21"/>
                <w:lang w:bidi="ar"/>
              </w:rPr>
              <w:t>LS-6F-90</w:t>
            </w:r>
          </w:p>
        </w:tc>
        <w:tc>
          <w:tcPr>
            <w:tcW w:w="2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DBCD4">
            <w:pPr>
              <w:widowControl/>
              <w:textAlignment w:val="top"/>
              <w:rPr>
                <w:rFonts w:ascii="宋体" w:hAnsi="宋体" w:eastAsia="宋体" w:cs="宋体"/>
                <w:kern w:val="0"/>
                <w:szCs w:val="21"/>
                <w:lang w:bidi="ar"/>
              </w:rPr>
            </w:pPr>
            <w:r>
              <w:rPr>
                <w:rFonts w:hint="eastAsia" w:ascii="宋体" w:hAnsi="宋体" w:eastAsia="宋体" w:cs="宋体"/>
                <w:kern w:val="0"/>
                <w:szCs w:val="21"/>
                <w:lang w:bidi="ar"/>
              </w:rPr>
              <w:t>产品由输送导管和配件组成，其中配件为扩张器、连接管、Y 阀。输送导管远端有不透射线标记，在远端涂有亲水涂层，输送导管近端部分有一个导管座和应力释放管。</w:t>
            </w:r>
          </w:p>
          <w:p w14:paraId="6FE29DA2">
            <w:pPr>
              <w:widowControl/>
              <w:textAlignment w:val="top"/>
              <w:rPr>
                <w:rFonts w:ascii="宋体" w:hAnsi="宋体" w:eastAsia="宋体" w:cs="宋体"/>
                <w:szCs w:val="21"/>
              </w:rPr>
            </w:pPr>
            <w:r>
              <w:rPr>
                <w:rFonts w:hint="eastAsia" w:ascii="宋体" w:hAnsi="宋体" w:eastAsia="宋体" w:cs="宋体"/>
                <w:kern w:val="0"/>
                <w:szCs w:val="21"/>
                <w:lang w:bidi="ar"/>
              </w:rPr>
              <w:t>经环氧乙烷灭 菌，一次性使用。</w:t>
            </w:r>
          </w:p>
        </w:tc>
      </w:tr>
    </w:tbl>
    <w:p w14:paraId="40AEE674">
      <w:pPr>
        <w:rPr>
          <w:rFonts w:hint="eastAsia"/>
        </w:rPr>
      </w:pPr>
      <w:r>
        <w:t>周围介入</w:t>
      </w:r>
    </w:p>
    <w:tbl>
      <w:tblPr>
        <w:tblStyle w:val="4"/>
        <w:tblW w:w="4999" w:type="pct"/>
        <w:tblInd w:w="0" w:type="dxa"/>
        <w:tblLayout w:type="autofit"/>
        <w:tblCellMar>
          <w:top w:w="0" w:type="dxa"/>
          <w:left w:w="108" w:type="dxa"/>
          <w:bottom w:w="0" w:type="dxa"/>
          <w:right w:w="108" w:type="dxa"/>
        </w:tblCellMar>
      </w:tblPr>
      <w:tblGrid>
        <w:gridCol w:w="947"/>
        <w:gridCol w:w="1880"/>
        <w:gridCol w:w="2101"/>
        <w:gridCol w:w="9243"/>
      </w:tblGrid>
      <w:tr w14:paraId="326C4C5F">
        <w:tblPrEx>
          <w:tblCellMar>
            <w:top w:w="0" w:type="dxa"/>
            <w:left w:w="108" w:type="dxa"/>
            <w:bottom w:w="0" w:type="dxa"/>
            <w:right w:w="108" w:type="dxa"/>
          </w:tblCellMar>
        </w:tblPrEx>
        <w:trPr>
          <w:trHeight w:val="570" w:hRule="atLeast"/>
        </w:trPr>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E8A25">
            <w:pPr>
              <w:widowControl/>
              <w:jc w:val="center"/>
              <w:textAlignment w:val="center"/>
              <w:rPr>
                <w:rFonts w:ascii="宋体" w:hAnsi="宋体" w:eastAsia="宋体" w:cs="宋体"/>
                <w:b/>
                <w:bCs/>
                <w:szCs w:val="21"/>
              </w:rPr>
            </w:pPr>
            <w:r>
              <w:rPr>
                <w:rFonts w:hint="eastAsia" w:ascii="宋体" w:hAnsi="宋体" w:eastAsia="宋体" w:cs="宋体"/>
                <w:b/>
                <w:bCs/>
                <w:kern w:val="0"/>
                <w:szCs w:val="21"/>
                <w:lang w:bidi="ar"/>
              </w:rPr>
              <w:t>序号</w:t>
            </w:r>
          </w:p>
        </w:tc>
        <w:tc>
          <w:tcPr>
            <w:tcW w:w="6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CC2C2">
            <w:pPr>
              <w:widowControl/>
              <w:jc w:val="center"/>
              <w:textAlignment w:val="center"/>
              <w:rPr>
                <w:rFonts w:ascii="宋体" w:hAnsi="宋体" w:eastAsia="宋体" w:cs="宋体"/>
                <w:b/>
                <w:bCs/>
                <w:szCs w:val="21"/>
              </w:rPr>
            </w:pPr>
            <w:r>
              <w:rPr>
                <w:rFonts w:hint="eastAsia" w:ascii="宋体" w:hAnsi="宋体" w:eastAsia="宋体" w:cs="宋体"/>
                <w:b/>
                <w:bCs/>
                <w:kern w:val="0"/>
                <w:szCs w:val="21"/>
                <w:lang w:bidi="ar"/>
              </w:rPr>
              <w:t>产品注册证名称</w:t>
            </w:r>
          </w:p>
        </w:tc>
        <w:tc>
          <w:tcPr>
            <w:tcW w:w="7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32106">
            <w:pPr>
              <w:widowControl/>
              <w:jc w:val="center"/>
              <w:textAlignment w:val="center"/>
              <w:rPr>
                <w:rFonts w:ascii="宋体" w:hAnsi="宋体" w:eastAsia="宋体" w:cs="宋体"/>
                <w:b/>
                <w:bCs/>
                <w:szCs w:val="21"/>
              </w:rPr>
            </w:pPr>
            <w:r>
              <w:rPr>
                <w:rFonts w:hint="eastAsia" w:ascii="宋体" w:hAnsi="宋体" w:eastAsia="宋体" w:cs="宋体"/>
                <w:b/>
                <w:bCs/>
                <w:kern w:val="0"/>
                <w:szCs w:val="21"/>
                <w:lang w:bidi="ar"/>
              </w:rPr>
              <w:t>规格型号</w:t>
            </w:r>
          </w:p>
        </w:tc>
        <w:tc>
          <w:tcPr>
            <w:tcW w:w="3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D264F">
            <w:pPr>
              <w:widowControl/>
              <w:jc w:val="center"/>
              <w:textAlignment w:val="top"/>
              <w:rPr>
                <w:rFonts w:ascii="宋体" w:hAnsi="宋体" w:eastAsia="宋体" w:cs="宋体"/>
                <w:b/>
                <w:bCs/>
                <w:szCs w:val="21"/>
              </w:rPr>
            </w:pPr>
            <w:r>
              <w:rPr>
                <w:rFonts w:hint="eastAsia" w:ascii="宋体" w:hAnsi="宋体" w:eastAsia="宋体" w:cs="宋体"/>
                <w:b/>
                <w:bCs/>
                <w:kern w:val="0"/>
                <w:szCs w:val="21"/>
                <w:lang w:bidi="ar"/>
              </w:rPr>
              <w:t>技术参数</w:t>
            </w:r>
          </w:p>
        </w:tc>
      </w:tr>
      <w:tr w14:paraId="182CB56F">
        <w:tblPrEx>
          <w:tblCellMar>
            <w:top w:w="0" w:type="dxa"/>
            <w:left w:w="108" w:type="dxa"/>
            <w:bottom w:w="0" w:type="dxa"/>
            <w:right w:w="108" w:type="dxa"/>
          </w:tblCellMar>
        </w:tblPrEx>
        <w:trPr>
          <w:trHeight w:val="1300" w:hRule="atLeast"/>
        </w:trPr>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3E153">
            <w:pPr>
              <w:widowControl/>
              <w:numPr>
                <w:ilvl w:val="0"/>
                <w:numId w:val="1"/>
              </w:numPr>
              <w:jc w:val="center"/>
              <w:textAlignment w:val="center"/>
              <w:rPr>
                <w:rFonts w:ascii="宋体" w:hAnsi="宋体" w:eastAsia="宋体" w:cs="宋体"/>
                <w:szCs w:val="21"/>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734EF">
            <w:pPr>
              <w:widowControl/>
              <w:jc w:val="center"/>
              <w:textAlignment w:val="center"/>
              <w:rPr>
                <w:rFonts w:ascii="宋体" w:hAnsi="宋体" w:eastAsia="宋体" w:cs="宋体"/>
                <w:szCs w:val="21"/>
              </w:rPr>
            </w:pPr>
            <w:r>
              <w:rPr>
                <w:rFonts w:hint="eastAsia" w:ascii="宋体" w:hAnsi="宋体" w:eastAsia="宋体" w:cs="宋体"/>
                <w:kern w:val="0"/>
                <w:szCs w:val="21"/>
                <w:lang w:bidi="ar"/>
              </w:rPr>
              <w:t>一次性使用高压造影注射器及附件</w:t>
            </w:r>
          </w:p>
        </w:tc>
        <w:tc>
          <w:tcPr>
            <w:tcW w:w="7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CC126">
            <w:pPr>
              <w:widowControl/>
              <w:jc w:val="center"/>
              <w:textAlignment w:val="center"/>
              <w:rPr>
                <w:rFonts w:ascii="宋体" w:hAnsi="宋体" w:eastAsia="宋体" w:cs="宋体"/>
                <w:szCs w:val="21"/>
              </w:rPr>
            </w:pPr>
            <w:r>
              <w:rPr>
                <w:rFonts w:hint="eastAsia" w:ascii="宋体" w:hAnsi="宋体" w:eastAsia="宋体" w:cs="宋体"/>
                <w:kern w:val="0"/>
                <w:szCs w:val="21"/>
                <w:lang w:bidi="ar"/>
              </w:rPr>
              <w:t>DSA-LF-150</w:t>
            </w:r>
          </w:p>
        </w:tc>
        <w:tc>
          <w:tcPr>
            <w:tcW w:w="3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FC281">
            <w:pPr>
              <w:widowControl/>
              <w:ind w:firstLine="420" w:firstLineChars="200"/>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筒身为高质量医用聚丙烯（PP），锥形头端与连接管紧密连接。</w:t>
            </w:r>
          </w:p>
          <w:p w14:paraId="194AD49D">
            <w:pPr>
              <w:widowControl/>
              <w:ind w:firstLine="420" w:firstLineChars="200"/>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活塞由特殊橡胶或弹性体材料制成，耐受压力≥ 1200 psi。</w:t>
            </w:r>
          </w:p>
          <w:p w14:paraId="4556992E">
            <w:pPr>
              <w:widowControl/>
              <w:ind w:firstLine="420" w:firstLineChars="200"/>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一次性使用高压连接管（延伸管）长度：150cm。</w:t>
            </w:r>
          </w:p>
          <w:p w14:paraId="145599DE">
            <w:pPr>
              <w:widowControl/>
              <w:ind w:firstLine="420" w:firstLineChars="200"/>
              <w:jc w:val="center"/>
              <w:textAlignment w:val="top"/>
              <w:rPr>
                <w:rFonts w:ascii="宋体" w:hAnsi="宋体" w:eastAsia="宋体" w:cs="宋体"/>
                <w:szCs w:val="21"/>
              </w:rPr>
            </w:pPr>
            <w:r>
              <w:rPr>
                <w:rFonts w:hint="eastAsia" w:ascii="宋体" w:hAnsi="宋体" w:eastAsia="宋体" w:cs="宋体"/>
                <w:kern w:val="0"/>
                <w:szCs w:val="21"/>
                <w:lang w:bidi="ar"/>
              </w:rPr>
              <w:t>内径约为 2.0mm，外径约为 3.5mm。</w:t>
            </w:r>
          </w:p>
        </w:tc>
      </w:tr>
      <w:tr w14:paraId="02F1B49C">
        <w:tblPrEx>
          <w:tblCellMar>
            <w:top w:w="0" w:type="dxa"/>
            <w:left w:w="108" w:type="dxa"/>
            <w:bottom w:w="0" w:type="dxa"/>
            <w:right w:w="108" w:type="dxa"/>
          </w:tblCellMar>
        </w:tblPrEx>
        <w:trPr>
          <w:trHeight w:val="1180" w:hRule="atLeast"/>
        </w:trPr>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1172E">
            <w:pPr>
              <w:widowControl/>
              <w:numPr>
                <w:ilvl w:val="0"/>
                <w:numId w:val="1"/>
              </w:numPr>
              <w:jc w:val="center"/>
              <w:textAlignment w:val="center"/>
              <w:rPr>
                <w:rFonts w:ascii="宋体" w:hAnsi="宋体" w:eastAsia="宋体" w:cs="宋体"/>
                <w:szCs w:val="21"/>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41ECC">
            <w:pPr>
              <w:widowControl/>
              <w:jc w:val="center"/>
              <w:textAlignment w:val="center"/>
              <w:rPr>
                <w:rFonts w:ascii="宋体" w:hAnsi="宋体" w:eastAsia="宋体" w:cs="宋体"/>
                <w:szCs w:val="21"/>
              </w:rPr>
            </w:pPr>
            <w:r>
              <w:rPr>
                <w:rFonts w:hint="eastAsia" w:ascii="宋体" w:hAnsi="宋体" w:eastAsia="宋体" w:cs="宋体"/>
                <w:kern w:val="0"/>
                <w:szCs w:val="21"/>
                <w:lang w:bidi="ar"/>
              </w:rPr>
              <w:t>聚乙烯醇栓塞微球</w:t>
            </w:r>
          </w:p>
        </w:tc>
        <w:tc>
          <w:tcPr>
            <w:tcW w:w="7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8AD42">
            <w:pPr>
              <w:widowControl/>
              <w:jc w:val="center"/>
              <w:textAlignment w:val="center"/>
              <w:rPr>
                <w:rFonts w:ascii="宋体" w:hAnsi="宋体" w:eastAsia="宋体" w:cs="宋体"/>
                <w:szCs w:val="21"/>
              </w:rPr>
            </w:pPr>
            <w:r>
              <w:rPr>
                <w:rFonts w:hint="eastAsia" w:ascii="宋体" w:hAnsi="宋体" w:eastAsia="宋体" w:cs="宋体"/>
                <w:kern w:val="0"/>
                <w:szCs w:val="21"/>
                <w:lang w:bidi="ar"/>
              </w:rPr>
              <w:t>各型号（蓝球与白球）</w:t>
            </w:r>
          </w:p>
        </w:tc>
        <w:tc>
          <w:tcPr>
            <w:tcW w:w="3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B94BB">
            <w:pPr>
              <w:widowControl/>
              <w:ind w:firstLine="420" w:firstLineChars="200"/>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产品以聚乙烯醇（PVA）为主链的大分子交联聚合体，分为蓝色型和无色型。</w:t>
            </w:r>
          </w:p>
          <w:p w14:paraId="7D4C700E">
            <w:pPr>
              <w:widowControl/>
              <w:ind w:firstLine="420" w:firstLineChars="200"/>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蓝色型为无色型产品经活性蓝修饰而成。保存溶液为生理氯化钠溶液。</w:t>
            </w:r>
          </w:p>
          <w:p w14:paraId="1741DD50">
            <w:pPr>
              <w:widowControl/>
              <w:ind w:firstLine="420" w:firstLineChars="200"/>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经湿热灭菌，一次性使用。</w:t>
            </w:r>
          </w:p>
          <w:p w14:paraId="632C33EC">
            <w:pPr>
              <w:widowControl/>
              <w:ind w:firstLine="420" w:firstLineChars="200"/>
              <w:jc w:val="center"/>
              <w:textAlignment w:val="top"/>
              <w:rPr>
                <w:rFonts w:ascii="宋体" w:hAnsi="宋体" w:eastAsia="宋体" w:cs="宋体"/>
                <w:szCs w:val="21"/>
              </w:rPr>
            </w:pPr>
            <w:r>
              <w:rPr>
                <w:rFonts w:hint="eastAsia" w:ascii="宋体" w:hAnsi="宋体" w:eastAsia="宋体" w:cs="宋体"/>
                <w:kern w:val="0"/>
                <w:szCs w:val="21"/>
                <w:lang w:bidi="ar"/>
              </w:rPr>
              <w:t>货架有效期3年</w:t>
            </w:r>
          </w:p>
        </w:tc>
      </w:tr>
      <w:tr w14:paraId="2883F471">
        <w:tblPrEx>
          <w:tblCellMar>
            <w:top w:w="0" w:type="dxa"/>
            <w:left w:w="108" w:type="dxa"/>
            <w:bottom w:w="0" w:type="dxa"/>
            <w:right w:w="108" w:type="dxa"/>
          </w:tblCellMar>
        </w:tblPrEx>
        <w:trPr>
          <w:trHeight w:val="2280" w:hRule="atLeast"/>
        </w:trPr>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20566">
            <w:pPr>
              <w:widowControl/>
              <w:numPr>
                <w:ilvl w:val="0"/>
                <w:numId w:val="1"/>
              </w:numPr>
              <w:jc w:val="center"/>
              <w:textAlignment w:val="center"/>
              <w:rPr>
                <w:rFonts w:ascii="宋体" w:hAnsi="宋体" w:eastAsia="宋体" w:cs="宋体"/>
                <w:szCs w:val="21"/>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524E4">
            <w:pPr>
              <w:widowControl/>
              <w:jc w:val="center"/>
              <w:textAlignment w:val="center"/>
              <w:rPr>
                <w:rFonts w:ascii="宋体" w:hAnsi="宋体" w:eastAsia="宋体" w:cs="宋体"/>
                <w:szCs w:val="21"/>
              </w:rPr>
            </w:pPr>
            <w:r>
              <w:rPr>
                <w:rFonts w:hint="eastAsia" w:ascii="宋体" w:hAnsi="宋体" w:eastAsia="宋体" w:cs="宋体"/>
                <w:kern w:val="0"/>
                <w:szCs w:val="21"/>
                <w:lang w:bidi="ar"/>
              </w:rPr>
              <w:t>腔静脉滤器回收器械</w:t>
            </w:r>
          </w:p>
        </w:tc>
        <w:tc>
          <w:tcPr>
            <w:tcW w:w="7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C5906">
            <w:pPr>
              <w:widowControl/>
              <w:jc w:val="center"/>
              <w:textAlignment w:val="center"/>
              <w:rPr>
                <w:rFonts w:ascii="宋体" w:hAnsi="宋体" w:eastAsia="宋体" w:cs="宋体"/>
                <w:szCs w:val="21"/>
              </w:rPr>
            </w:pPr>
            <w:r>
              <w:rPr>
                <w:rFonts w:hint="eastAsia" w:ascii="宋体" w:hAnsi="宋体" w:eastAsia="宋体" w:cs="宋体"/>
                <w:kern w:val="0"/>
                <w:szCs w:val="21"/>
                <w:lang w:bidi="ar"/>
              </w:rPr>
              <w:t>GTRS-200-RB</w:t>
            </w:r>
          </w:p>
        </w:tc>
        <w:tc>
          <w:tcPr>
            <w:tcW w:w="3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DABF2">
            <w:pPr>
              <w:widowControl/>
              <w:ind w:firstLine="420" w:firstLineChars="200"/>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产品由同轴回收鞘管系统（回收鞘管、回收导管和同轴扩张器）、回收圈套系统（鞘管、回收圈套和Y接头）、扩张器、穿刺针和导丝组成。</w:t>
            </w:r>
          </w:p>
          <w:p w14:paraId="109CEC1B">
            <w:pPr>
              <w:widowControl/>
              <w:ind w:firstLine="420" w:firstLineChars="200"/>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回收鞘管系统：鞘管为不透射线的氟化乙丙烯；回收导管为不透射线的特氟隆；同轴扩张器为不透射线的聚乙烯；</w:t>
            </w:r>
          </w:p>
          <w:p w14:paraId="1253FEAB">
            <w:pPr>
              <w:widowControl/>
              <w:ind w:firstLine="420" w:firstLineChars="200"/>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回收圈套系统：鞘管为不透射线的特氟隆；金属圈为不锈钢丝和编织的铂金；</w:t>
            </w:r>
          </w:p>
          <w:p w14:paraId="697D0B9E">
            <w:pPr>
              <w:widowControl/>
              <w:ind w:firstLine="420" w:firstLineChars="200"/>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扩张器为聚乙烯。</w:t>
            </w:r>
          </w:p>
          <w:p w14:paraId="028B68BF">
            <w:pPr>
              <w:widowControl/>
              <w:ind w:firstLine="420" w:firstLineChars="200"/>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穿刺针：针管为304不锈钢，针座为聚碳酸酯；</w:t>
            </w:r>
          </w:p>
          <w:p w14:paraId="70FC3B27">
            <w:pPr>
              <w:widowControl/>
              <w:ind w:firstLine="420" w:firstLineChars="200"/>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导丝为304不锈钢、特氟隆涂层；</w:t>
            </w:r>
          </w:p>
          <w:p w14:paraId="686D3BF9">
            <w:pPr>
              <w:widowControl/>
              <w:ind w:firstLine="420" w:firstLineChars="200"/>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环氧乙烷灭菌，一次性使用。</w:t>
            </w:r>
          </w:p>
          <w:p w14:paraId="31E78B20">
            <w:pPr>
              <w:widowControl/>
              <w:ind w:firstLine="420" w:firstLineChars="200"/>
              <w:jc w:val="center"/>
              <w:textAlignment w:val="top"/>
              <w:rPr>
                <w:rFonts w:ascii="宋体" w:hAnsi="宋体" w:eastAsia="宋体" w:cs="宋体"/>
                <w:szCs w:val="21"/>
              </w:rPr>
            </w:pPr>
            <w:r>
              <w:rPr>
                <w:rFonts w:hint="eastAsia" w:ascii="宋体" w:hAnsi="宋体" w:eastAsia="宋体" w:cs="宋体"/>
                <w:kern w:val="0"/>
                <w:szCs w:val="21"/>
                <w:lang w:bidi="ar"/>
              </w:rPr>
              <w:t>货架有效期三年。</w:t>
            </w:r>
          </w:p>
        </w:tc>
      </w:tr>
      <w:tr w14:paraId="1FA5B9EC">
        <w:tblPrEx>
          <w:tblCellMar>
            <w:top w:w="0" w:type="dxa"/>
            <w:left w:w="108" w:type="dxa"/>
            <w:bottom w:w="0" w:type="dxa"/>
            <w:right w:w="108" w:type="dxa"/>
          </w:tblCellMar>
        </w:tblPrEx>
        <w:trPr>
          <w:trHeight w:val="2360" w:hRule="atLeast"/>
        </w:trPr>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B0B4B">
            <w:pPr>
              <w:widowControl/>
              <w:numPr>
                <w:ilvl w:val="0"/>
                <w:numId w:val="1"/>
              </w:numPr>
              <w:jc w:val="center"/>
              <w:textAlignment w:val="center"/>
              <w:rPr>
                <w:rFonts w:ascii="宋体" w:hAnsi="宋体" w:eastAsia="宋体" w:cs="宋体"/>
                <w:szCs w:val="21"/>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2D775">
            <w:pPr>
              <w:widowControl/>
              <w:jc w:val="center"/>
              <w:textAlignment w:val="center"/>
              <w:rPr>
                <w:rFonts w:ascii="宋体" w:hAnsi="宋体" w:eastAsia="宋体" w:cs="宋体"/>
                <w:szCs w:val="21"/>
              </w:rPr>
            </w:pPr>
            <w:r>
              <w:rPr>
                <w:rFonts w:hint="eastAsia" w:ascii="宋体" w:hAnsi="宋体" w:eastAsia="宋体" w:cs="宋体"/>
                <w:kern w:val="0"/>
                <w:szCs w:val="21"/>
                <w:lang w:bidi="ar"/>
              </w:rPr>
              <w:t>微导管</w:t>
            </w:r>
          </w:p>
        </w:tc>
        <w:tc>
          <w:tcPr>
            <w:tcW w:w="7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E07F9">
            <w:pPr>
              <w:widowControl/>
              <w:jc w:val="center"/>
              <w:textAlignment w:val="center"/>
              <w:rPr>
                <w:rFonts w:ascii="宋体" w:hAnsi="宋体" w:eastAsia="宋体" w:cs="宋体"/>
                <w:szCs w:val="21"/>
              </w:rPr>
            </w:pPr>
            <w:r>
              <w:rPr>
                <w:rFonts w:hint="eastAsia" w:ascii="宋体" w:hAnsi="宋体" w:eastAsia="宋体" w:cs="宋体"/>
                <w:kern w:val="0"/>
                <w:szCs w:val="21"/>
                <w:lang w:bidi="ar"/>
              </w:rPr>
              <w:t>MC-PE27131</w:t>
            </w:r>
          </w:p>
        </w:tc>
        <w:tc>
          <w:tcPr>
            <w:tcW w:w="3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5BAE4">
            <w:pPr>
              <w:widowControl/>
              <w:ind w:firstLine="420" w:firstLineChars="200"/>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产品由导管、导丝和附件组成。</w:t>
            </w:r>
          </w:p>
          <w:p w14:paraId="24DC311C">
            <w:pPr>
              <w:widowControl/>
              <w:ind w:firstLine="420" w:firstLineChars="200"/>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附件包括塑形针、插入器、冲洗注射器及导丝制动器组成。</w:t>
            </w:r>
          </w:p>
          <w:p w14:paraId="139ED31E">
            <w:pPr>
              <w:widowControl/>
              <w:ind w:firstLine="420" w:firstLineChars="200"/>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导丝包括核心（镍钛合金）、不透射线标记（金）、树脂层（含钨的聚氨酯弹性体）、亲水涂层（甲基乙烯基醚-马来酸酐共聚物）、导丝座（尼龙12）和锁定适配器（聚碳酸酯）。导管包括内层（PTFE）、加强线圈（钨）、不透射线标记（铂铱合金）、外层尖端（含颜料的聚酯弹性体）、外层近端（含颜料的聚氨酯弹性体）、内表面涂层（硅油）、导管座（尼龙12）、抗折保护套（Pebax）。</w:t>
            </w:r>
          </w:p>
          <w:p w14:paraId="2FF7B579">
            <w:pPr>
              <w:widowControl/>
              <w:ind w:firstLine="420" w:firstLineChars="200"/>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环氧乙烷灭菌，一次性使用。</w:t>
            </w:r>
          </w:p>
          <w:p w14:paraId="44565E5A">
            <w:pPr>
              <w:widowControl/>
              <w:ind w:firstLine="420" w:firstLineChars="200"/>
              <w:jc w:val="center"/>
              <w:textAlignment w:val="top"/>
              <w:rPr>
                <w:rFonts w:ascii="宋体" w:hAnsi="宋体" w:eastAsia="宋体" w:cs="宋体"/>
                <w:szCs w:val="21"/>
              </w:rPr>
            </w:pPr>
            <w:r>
              <w:rPr>
                <w:rFonts w:hint="eastAsia" w:ascii="宋体" w:hAnsi="宋体" w:eastAsia="宋体" w:cs="宋体"/>
                <w:kern w:val="0"/>
                <w:szCs w:val="21"/>
                <w:lang w:bidi="ar"/>
              </w:rPr>
              <w:t>有效期24个月。</w:t>
            </w:r>
          </w:p>
        </w:tc>
      </w:tr>
      <w:tr w14:paraId="50FC2BC9">
        <w:tblPrEx>
          <w:tblCellMar>
            <w:top w:w="0" w:type="dxa"/>
            <w:left w:w="108" w:type="dxa"/>
            <w:bottom w:w="0" w:type="dxa"/>
            <w:right w:w="108" w:type="dxa"/>
          </w:tblCellMar>
        </w:tblPrEx>
        <w:trPr>
          <w:trHeight w:val="1460" w:hRule="atLeast"/>
        </w:trPr>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F7122">
            <w:pPr>
              <w:widowControl/>
              <w:numPr>
                <w:ilvl w:val="0"/>
                <w:numId w:val="1"/>
              </w:numPr>
              <w:jc w:val="center"/>
              <w:textAlignment w:val="center"/>
              <w:rPr>
                <w:rFonts w:ascii="宋体" w:hAnsi="宋体" w:eastAsia="宋体" w:cs="宋体"/>
                <w:szCs w:val="21"/>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E4170">
            <w:pPr>
              <w:widowControl/>
              <w:jc w:val="center"/>
              <w:textAlignment w:val="center"/>
              <w:rPr>
                <w:rFonts w:ascii="宋体" w:hAnsi="宋体" w:eastAsia="宋体" w:cs="宋体"/>
                <w:szCs w:val="21"/>
              </w:rPr>
            </w:pPr>
            <w:r>
              <w:rPr>
                <w:rFonts w:hint="eastAsia" w:ascii="宋体" w:hAnsi="宋体" w:eastAsia="宋体" w:cs="宋体"/>
                <w:kern w:val="0"/>
                <w:szCs w:val="21"/>
                <w:lang w:bidi="ar"/>
              </w:rPr>
              <w:t>支撑导管</w:t>
            </w:r>
          </w:p>
        </w:tc>
        <w:tc>
          <w:tcPr>
            <w:tcW w:w="7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D9F29">
            <w:pPr>
              <w:widowControl/>
              <w:jc w:val="center"/>
              <w:textAlignment w:val="center"/>
              <w:rPr>
                <w:rFonts w:ascii="宋体" w:hAnsi="宋体" w:eastAsia="宋体" w:cs="宋体"/>
                <w:szCs w:val="21"/>
              </w:rPr>
            </w:pPr>
            <w:r>
              <w:rPr>
                <w:rFonts w:hint="eastAsia" w:ascii="宋体" w:hAnsi="宋体" w:eastAsia="宋体" w:cs="宋体"/>
                <w:kern w:val="0"/>
                <w:szCs w:val="21"/>
                <w:lang w:bidi="ar"/>
              </w:rPr>
              <w:t>H74939239018151</w:t>
            </w:r>
          </w:p>
        </w:tc>
        <w:tc>
          <w:tcPr>
            <w:tcW w:w="3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0C56B">
            <w:pPr>
              <w:widowControl/>
              <w:ind w:firstLine="420" w:firstLineChars="200"/>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产品是一种多用途血管内器械。</w:t>
            </w:r>
          </w:p>
          <w:p w14:paraId="11F3E5AE">
            <w:pPr>
              <w:widowControl/>
              <w:ind w:firstLine="420" w:firstLineChars="200"/>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导管采用超小外廓尖端——一种光滑的亲水性涂层，应用于导管远端 40 cm 长的表面；</w:t>
            </w:r>
          </w:p>
          <w:p w14:paraId="7980AE28">
            <w:pPr>
              <w:widowControl/>
              <w:ind w:firstLine="420" w:firstLineChars="200"/>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远端导管杆有 3个等距的不透射线的标记。</w:t>
            </w:r>
          </w:p>
          <w:p w14:paraId="044BAB11">
            <w:pPr>
              <w:widowControl/>
              <w:ind w:left="479" w:leftChars="228"/>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导管近端部分有一个母鲁尔锁定接口，用于导丝进入和液体注入。经环氧乙烷灭菌，一次性使用</w:t>
            </w:r>
          </w:p>
          <w:p w14:paraId="54900BB8">
            <w:pPr>
              <w:widowControl/>
              <w:ind w:left="479" w:leftChars="228"/>
              <w:jc w:val="center"/>
              <w:textAlignment w:val="top"/>
              <w:rPr>
                <w:rFonts w:ascii="宋体" w:hAnsi="宋体" w:eastAsia="宋体" w:cs="宋体"/>
                <w:szCs w:val="21"/>
              </w:rPr>
            </w:pPr>
            <w:r>
              <w:rPr>
                <w:rFonts w:hint="eastAsia" w:ascii="宋体" w:hAnsi="宋体" w:eastAsia="宋体" w:cs="宋体"/>
                <w:kern w:val="0"/>
                <w:szCs w:val="21"/>
                <w:lang w:bidi="ar"/>
              </w:rPr>
              <w:t>有效期3年。</w:t>
            </w:r>
          </w:p>
        </w:tc>
      </w:tr>
      <w:tr w14:paraId="74593042">
        <w:tblPrEx>
          <w:tblCellMar>
            <w:top w:w="0" w:type="dxa"/>
            <w:left w:w="108" w:type="dxa"/>
            <w:bottom w:w="0" w:type="dxa"/>
            <w:right w:w="108" w:type="dxa"/>
          </w:tblCellMar>
        </w:tblPrEx>
        <w:trPr>
          <w:trHeight w:val="2380" w:hRule="atLeast"/>
        </w:trPr>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08981">
            <w:pPr>
              <w:widowControl/>
              <w:numPr>
                <w:ilvl w:val="0"/>
                <w:numId w:val="1"/>
              </w:numPr>
              <w:jc w:val="center"/>
              <w:textAlignment w:val="center"/>
              <w:rPr>
                <w:rFonts w:ascii="宋体" w:hAnsi="宋体" w:eastAsia="宋体" w:cs="宋体"/>
                <w:szCs w:val="21"/>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8E0F8">
            <w:pPr>
              <w:widowControl/>
              <w:jc w:val="center"/>
              <w:textAlignment w:val="center"/>
              <w:rPr>
                <w:rFonts w:ascii="宋体" w:hAnsi="宋体" w:eastAsia="宋体" w:cs="宋体"/>
                <w:szCs w:val="21"/>
              </w:rPr>
            </w:pPr>
            <w:r>
              <w:rPr>
                <w:rFonts w:hint="eastAsia" w:ascii="宋体" w:hAnsi="宋体" w:eastAsia="宋体" w:cs="宋体"/>
                <w:kern w:val="0"/>
                <w:szCs w:val="21"/>
                <w:lang w:bidi="ar"/>
              </w:rPr>
              <w:t>PTA球囊扩张导管</w:t>
            </w:r>
          </w:p>
        </w:tc>
        <w:tc>
          <w:tcPr>
            <w:tcW w:w="7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AFC8D">
            <w:pPr>
              <w:widowControl/>
              <w:jc w:val="center"/>
              <w:textAlignment w:val="center"/>
              <w:rPr>
                <w:rFonts w:ascii="宋体" w:hAnsi="宋体" w:eastAsia="宋体" w:cs="宋体"/>
                <w:szCs w:val="21"/>
              </w:rPr>
            </w:pPr>
            <w:r>
              <w:rPr>
                <w:rFonts w:hint="eastAsia" w:ascii="宋体" w:hAnsi="宋体" w:eastAsia="宋体" w:cs="宋体"/>
                <w:kern w:val="0"/>
                <w:szCs w:val="21"/>
                <w:lang w:bidi="ar"/>
              </w:rPr>
              <w:t>各型号</w:t>
            </w:r>
          </w:p>
        </w:tc>
        <w:tc>
          <w:tcPr>
            <w:tcW w:w="3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E66B1">
            <w:pPr>
              <w:widowControl/>
              <w:ind w:firstLine="420" w:firstLineChars="200"/>
              <w:jc w:val="center"/>
              <w:textAlignment w:val="top"/>
              <w:rPr>
                <w:rStyle w:val="8"/>
                <w:rFonts w:hint="default"/>
                <w:sz w:val="21"/>
                <w:szCs w:val="21"/>
                <w:lang w:bidi="ar"/>
              </w:rPr>
            </w:pPr>
            <w:r>
              <w:rPr>
                <w:rStyle w:val="8"/>
                <w:rFonts w:hint="default"/>
                <w:sz w:val="21"/>
                <w:szCs w:val="21"/>
                <w:lang w:bidi="ar"/>
              </w:rPr>
              <w:t>产品带有铂铱合金不透射线标记的over-the-wire （OTW）型球囊扩张导管，从导管远尖端到球囊近端涂覆涂层。</w:t>
            </w:r>
          </w:p>
          <w:p w14:paraId="1E6D3851">
            <w:pPr>
              <w:widowControl/>
              <w:ind w:firstLine="420" w:firstLineChars="200"/>
              <w:jc w:val="center"/>
              <w:textAlignment w:val="top"/>
              <w:rPr>
                <w:rStyle w:val="8"/>
                <w:rFonts w:hint="default"/>
                <w:sz w:val="21"/>
                <w:szCs w:val="21"/>
                <w:lang w:bidi="ar"/>
              </w:rPr>
            </w:pPr>
            <w:r>
              <w:rPr>
                <w:rStyle w:val="8"/>
                <w:rFonts w:hint="default"/>
                <w:sz w:val="21"/>
                <w:szCs w:val="21"/>
                <w:lang w:bidi="ar"/>
              </w:rPr>
              <w:t>由球囊、缓冲尖端、内层尖端、收缩管、应力缓冲、Y形连接支管以及导管管杆组成。</w:t>
            </w:r>
          </w:p>
          <w:p w14:paraId="64588BFE">
            <w:pPr>
              <w:widowControl/>
              <w:ind w:firstLine="420" w:firstLineChars="200"/>
              <w:jc w:val="center"/>
              <w:textAlignment w:val="top"/>
              <w:rPr>
                <w:rStyle w:val="8"/>
                <w:rFonts w:hint="default"/>
                <w:sz w:val="21"/>
                <w:szCs w:val="21"/>
                <w:lang w:bidi="ar"/>
              </w:rPr>
            </w:pPr>
            <w:r>
              <w:rPr>
                <w:rStyle w:val="8"/>
                <w:rFonts w:hint="default"/>
                <w:sz w:val="21"/>
                <w:szCs w:val="21"/>
                <w:lang w:bidi="ar"/>
              </w:rPr>
              <w:t>材料:</w:t>
            </w:r>
          </w:p>
          <w:p w14:paraId="1AB3BAEB">
            <w:pPr>
              <w:widowControl/>
              <w:ind w:firstLine="420" w:firstLineChars="200"/>
              <w:jc w:val="center"/>
              <w:textAlignment w:val="top"/>
              <w:rPr>
                <w:rStyle w:val="8"/>
                <w:rFonts w:hint="default"/>
                <w:sz w:val="21"/>
                <w:szCs w:val="21"/>
                <w:lang w:bidi="ar"/>
              </w:rPr>
            </w:pPr>
            <w:r>
              <w:rPr>
                <w:rStyle w:val="8"/>
                <w:rFonts w:hint="default"/>
                <w:sz w:val="21"/>
                <w:szCs w:val="21"/>
                <w:lang w:bidi="ar"/>
              </w:rPr>
              <w:t>球囊: Pebax7033和Vestamid L2101F；</w:t>
            </w:r>
          </w:p>
          <w:p w14:paraId="1C3B1EB6">
            <w:pPr>
              <w:widowControl/>
              <w:ind w:firstLine="420" w:firstLineChars="200"/>
              <w:jc w:val="center"/>
              <w:textAlignment w:val="top"/>
              <w:rPr>
                <w:rStyle w:val="8"/>
                <w:rFonts w:hint="default"/>
                <w:sz w:val="21"/>
                <w:szCs w:val="21"/>
                <w:lang w:bidi="ar"/>
              </w:rPr>
            </w:pPr>
            <w:r>
              <w:rPr>
                <w:rStyle w:val="8"/>
                <w:rFonts w:hint="default"/>
                <w:sz w:val="21"/>
                <w:szCs w:val="21"/>
                <w:lang w:bidi="ar"/>
              </w:rPr>
              <w:t>缓冲尖端: Pebax7033；</w:t>
            </w:r>
          </w:p>
          <w:p w14:paraId="79EABE5B">
            <w:pPr>
              <w:widowControl/>
              <w:ind w:firstLine="420" w:firstLineChars="200"/>
              <w:jc w:val="center"/>
              <w:textAlignment w:val="top"/>
              <w:rPr>
                <w:rStyle w:val="8"/>
                <w:rFonts w:hint="default"/>
                <w:sz w:val="21"/>
                <w:szCs w:val="21"/>
                <w:lang w:bidi="ar"/>
              </w:rPr>
            </w:pPr>
            <w:r>
              <w:rPr>
                <w:rStyle w:val="8"/>
                <w:rFonts w:hint="default"/>
                <w:sz w:val="21"/>
                <w:szCs w:val="21"/>
                <w:lang w:bidi="ar"/>
              </w:rPr>
              <w:t>内侧尖端: GrilamidL20；</w:t>
            </w:r>
          </w:p>
          <w:p w14:paraId="2A8C5B98">
            <w:pPr>
              <w:widowControl/>
              <w:ind w:firstLine="420" w:firstLineChars="200"/>
              <w:jc w:val="center"/>
              <w:textAlignment w:val="top"/>
              <w:rPr>
                <w:rStyle w:val="8"/>
                <w:rFonts w:hint="default"/>
                <w:sz w:val="21"/>
                <w:szCs w:val="21"/>
                <w:lang w:bidi="ar"/>
              </w:rPr>
            </w:pPr>
            <w:r>
              <w:rPr>
                <w:rStyle w:val="8"/>
                <w:rFonts w:hint="default"/>
                <w:sz w:val="21"/>
                <w:szCs w:val="21"/>
                <w:lang w:bidi="ar"/>
              </w:rPr>
              <w:t>收缩管: Pebax6333；</w:t>
            </w:r>
          </w:p>
          <w:p w14:paraId="23B8FAF1">
            <w:pPr>
              <w:widowControl/>
              <w:ind w:firstLine="420" w:firstLineChars="200"/>
              <w:jc w:val="center"/>
              <w:textAlignment w:val="top"/>
              <w:rPr>
                <w:rStyle w:val="8"/>
                <w:rFonts w:hint="default"/>
                <w:sz w:val="21"/>
                <w:szCs w:val="21"/>
                <w:lang w:bidi="ar"/>
              </w:rPr>
            </w:pPr>
            <w:r>
              <w:rPr>
                <w:rStyle w:val="8"/>
                <w:rFonts w:hint="default"/>
                <w:sz w:val="21"/>
                <w:szCs w:val="21"/>
                <w:lang w:bidi="ar"/>
              </w:rPr>
              <w:t>应力缓冲: 乙烯一醋酸乙烯共聚物；</w:t>
            </w:r>
          </w:p>
          <w:p w14:paraId="40B804D3">
            <w:pPr>
              <w:widowControl/>
              <w:ind w:firstLine="420" w:firstLineChars="200"/>
              <w:jc w:val="center"/>
              <w:textAlignment w:val="top"/>
              <w:rPr>
                <w:rStyle w:val="8"/>
                <w:rFonts w:hint="default"/>
                <w:sz w:val="21"/>
                <w:szCs w:val="21"/>
                <w:lang w:bidi="ar"/>
              </w:rPr>
            </w:pPr>
            <w:r>
              <w:rPr>
                <w:rStyle w:val="8"/>
                <w:rFonts w:hint="default"/>
                <w:sz w:val="21"/>
                <w:szCs w:val="21"/>
                <w:lang w:bidi="ar"/>
              </w:rPr>
              <w:t>Y形连接支管: Pebax7233；</w:t>
            </w:r>
          </w:p>
          <w:p w14:paraId="3244DF4C">
            <w:pPr>
              <w:widowControl/>
              <w:ind w:firstLine="420" w:firstLineChars="200"/>
              <w:jc w:val="center"/>
              <w:textAlignment w:val="top"/>
              <w:rPr>
                <w:rStyle w:val="8"/>
                <w:rFonts w:hint="default"/>
                <w:sz w:val="21"/>
                <w:szCs w:val="21"/>
                <w:lang w:bidi="ar"/>
              </w:rPr>
            </w:pPr>
            <w:r>
              <w:rPr>
                <w:rStyle w:val="8"/>
                <w:rFonts w:hint="default"/>
                <w:sz w:val="21"/>
                <w:szCs w:val="21"/>
                <w:lang w:bidi="ar"/>
              </w:rPr>
              <w:t>导管管杆: 含有BaSO</w:t>
            </w:r>
            <w:r>
              <w:rPr>
                <w:rStyle w:val="9"/>
                <w:rFonts w:hint="eastAsia" w:ascii="宋体" w:hAnsi="宋体" w:eastAsia="宋体" w:cs="宋体"/>
                <w:szCs w:val="21"/>
                <w:lang w:bidi="ar"/>
              </w:rPr>
              <w:t>₄</w:t>
            </w:r>
            <w:r>
              <w:rPr>
                <w:rStyle w:val="8"/>
                <w:rFonts w:hint="default"/>
                <w:sz w:val="21"/>
                <w:szCs w:val="21"/>
                <w:lang w:bidi="ar"/>
              </w:rPr>
              <w:t>的Pebax7033；</w:t>
            </w:r>
          </w:p>
          <w:p w14:paraId="31784D33">
            <w:pPr>
              <w:widowControl/>
              <w:ind w:firstLine="420" w:firstLineChars="200"/>
              <w:jc w:val="center"/>
              <w:textAlignment w:val="top"/>
              <w:rPr>
                <w:rStyle w:val="8"/>
                <w:rFonts w:hint="default"/>
                <w:sz w:val="21"/>
                <w:szCs w:val="21"/>
                <w:lang w:bidi="ar"/>
              </w:rPr>
            </w:pPr>
            <w:r>
              <w:rPr>
                <w:rStyle w:val="8"/>
                <w:rFonts w:hint="default"/>
                <w:sz w:val="21"/>
                <w:szCs w:val="21"/>
                <w:lang w:bidi="ar"/>
              </w:rPr>
              <w:t>涂层: 硅油和硅酮润滑360。</w:t>
            </w:r>
          </w:p>
          <w:p w14:paraId="71E62648">
            <w:pPr>
              <w:widowControl/>
              <w:ind w:firstLine="420" w:firstLineChars="200"/>
              <w:jc w:val="center"/>
              <w:textAlignment w:val="top"/>
              <w:rPr>
                <w:rStyle w:val="8"/>
                <w:rFonts w:hint="default"/>
                <w:sz w:val="21"/>
                <w:szCs w:val="21"/>
                <w:lang w:bidi="ar"/>
              </w:rPr>
            </w:pPr>
            <w:r>
              <w:rPr>
                <w:rStyle w:val="8"/>
                <w:rFonts w:hint="default"/>
                <w:sz w:val="21"/>
                <w:szCs w:val="21"/>
                <w:lang w:bidi="ar"/>
              </w:rPr>
              <w:t>经环氧乙烷灭菌，一次性使用。</w:t>
            </w:r>
          </w:p>
          <w:p w14:paraId="3CCECFED">
            <w:pPr>
              <w:widowControl/>
              <w:ind w:firstLine="420" w:firstLineChars="200"/>
              <w:jc w:val="center"/>
              <w:textAlignment w:val="top"/>
              <w:rPr>
                <w:rFonts w:ascii="宋体" w:hAnsi="宋体" w:eastAsia="宋体" w:cs="宋体"/>
                <w:szCs w:val="21"/>
              </w:rPr>
            </w:pPr>
            <w:r>
              <w:rPr>
                <w:rStyle w:val="8"/>
                <w:rFonts w:hint="default"/>
                <w:sz w:val="21"/>
                <w:szCs w:val="21"/>
                <w:lang w:bidi="ar"/>
              </w:rPr>
              <w:t>有效期三年。</w:t>
            </w:r>
          </w:p>
        </w:tc>
      </w:tr>
      <w:tr w14:paraId="60E480E5">
        <w:tblPrEx>
          <w:tblCellMar>
            <w:top w:w="0" w:type="dxa"/>
            <w:left w:w="108" w:type="dxa"/>
            <w:bottom w:w="0" w:type="dxa"/>
            <w:right w:w="108" w:type="dxa"/>
          </w:tblCellMar>
        </w:tblPrEx>
        <w:trPr>
          <w:trHeight w:val="2400" w:hRule="atLeast"/>
        </w:trPr>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57FAB">
            <w:pPr>
              <w:widowControl/>
              <w:numPr>
                <w:ilvl w:val="0"/>
                <w:numId w:val="1"/>
              </w:numPr>
              <w:jc w:val="center"/>
              <w:textAlignment w:val="center"/>
              <w:rPr>
                <w:rFonts w:ascii="宋体" w:hAnsi="宋体" w:eastAsia="宋体" w:cs="宋体"/>
                <w:szCs w:val="21"/>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7EB31">
            <w:pPr>
              <w:widowControl/>
              <w:jc w:val="center"/>
              <w:textAlignment w:val="center"/>
              <w:rPr>
                <w:rFonts w:ascii="宋体" w:hAnsi="宋体" w:eastAsia="宋体" w:cs="宋体"/>
                <w:szCs w:val="21"/>
              </w:rPr>
            </w:pPr>
            <w:r>
              <w:rPr>
                <w:rFonts w:hint="eastAsia" w:ascii="宋体" w:hAnsi="宋体" w:eastAsia="宋体" w:cs="宋体"/>
                <w:kern w:val="0"/>
                <w:szCs w:val="21"/>
                <w:lang w:bidi="ar"/>
              </w:rPr>
              <w:t>带有亲水涂层的可控导丝</w:t>
            </w:r>
          </w:p>
        </w:tc>
        <w:tc>
          <w:tcPr>
            <w:tcW w:w="7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15199">
            <w:pPr>
              <w:widowControl/>
              <w:jc w:val="center"/>
              <w:textAlignment w:val="center"/>
              <w:rPr>
                <w:rFonts w:ascii="宋体" w:hAnsi="宋体" w:eastAsia="宋体" w:cs="宋体"/>
                <w:szCs w:val="21"/>
              </w:rPr>
            </w:pPr>
            <w:r>
              <w:rPr>
                <w:rFonts w:hint="eastAsia" w:ascii="宋体" w:hAnsi="宋体" w:eastAsia="宋体" w:cs="宋体"/>
                <w:kern w:val="0"/>
                <w:szCs w:val="21"/>
                <w:lang w:bidi="ar"/>
              </w:rPr>
              <w:t>各型号</w:t>
            </w:r>
          </w:p>
        </w:tc>
        <w:tc>
          <w:tcPr>
            <w:tcW w:w="3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1BBD6">
            <w:pPr>
              <w:widowControl/>
              <w:ind w:firstLine="630" w:firstLineChars="300"/>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产品由芯线、远端聚合物套组成。</w:t>
            </w:r>
          </w:p>
          <w:p w14:paraId="62C13BBF">
            <w:pPr>
              <w:widowControl/>
              <w:ind w:left="718" w:leftChars="342"/>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聚合物套管涂覆ICE亲水涂层，导丝近端部分涂覆PTFE涂层。  材料：</w:t>
            </w:r>
          </w:p>
          <w:p w14:paraId="0D6A5CE5">
            <w:pPr>
              <w:widowControl/>
              <w:ind w:left="718" w:leftChars="342"/>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芯线：304V不锈钢</w:t>
            </w:r>
          </w:p>
          <w:p w14:paraId="6BBDFAC5">
            <w:pPr>
              <w:widowControl/>
              <w:ind w:left="718" w:leftChars="342"/>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聚合物套管：含有钨的聚氨酯。</w:t>
            </w:r>
          </w:p>
          <w:p w14:paraId="77B1D010">
            <w:pPr>
              <w:widowControl/>
              <w:ind w:left="718" w:leftChars="342"/>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经环氧乙烷灭菌，一次性使用。</w:t>
            </w:r>
          </w:p>
          <w:p w14:paraId="2BBCE2DB">
            <w:pPr>
              <w:widowControl/>
              <w:ind w:left="718" w:leftChars="342"/>
              <w:jc w:val="center"/>
              <w:textAlignment w:val="top"/>
              <w:rPr>
                <w:rFonts w:ascii="宋体" w:hAnsi="宋体" w:eastAsia="宋体" w:cs="宋体"/>
                <w:szCs w:val="21"/>
              </w:rPr>
            </w:pPr>
            <w:r>
              <w:rPr>
                <w:rFonts w:hint="eastAsia" w:ascii="宋体" w:hAnsi="宋体" w:eastAsia="宋体" w:cs="宋体"/>
                <w:kern w:val="0"/>
                <w:szCs w:val="21"/>
                <w:lang w:bidi="ar"/>
              </w:rPr>
              <w:t>有效期25个月。</w:t>
            </w:r>
          </w:p>
        </w:tc>
      </w:tr>
      <w:tr w14:paraId="03FEB9F2">
        <w:tblPrEx>
          <w:tblCellMar>
            <w:top w:w="0" w:type="dxa"/>
            <w:left w:w="108" w:type="dxa"/>
            <w:bottom w:w="0" w:type="dxa"/>
            <w:right w:w="108" w:type="dxa"/>
          </w:tblCellMar>
        </w:tblPrEx>
        <w:trPr>
          <w:trHeight w:val="2220" w:hRule="atLeast"/>
        </w:trPr>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A8CDB">
            <w:pPr>
              <w:widowControl/>
              <w:numPr>
                <w:ilvl w:val="0"/>
                <w:numId w:val="1"/>
              </w:numPr>
              <w:jc w:val="center"/>
              <w:textAlignment w:val="center"/>
              <w:rPr>
                <w:rFonts w:ascii="宋体" w:hAnsi="宋体" w:eastAsia="宋体" w:cs="宋体"/>
                <w:szCs w:val="21"/>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ECAE3">
            <w:pPr>
              <w:widowControl/>
              <w:jc w:val="center"/>
              <w:textAlignment w:val="center"/>
              <w:rPr>
                <w:rFonts w:ascii="宋体" w:hAnsi="宋体" w:eastAsia="宋体" w:cs="宋体"/>
                <w:szCs w:val="21"/>
              </w:rPr>
            </w:pPr>
            <w:r>
              <w:rPr>
                <w:rFonts w:hint="eastAsia" w:ascii="宋体" w:hAnsi="宋体" w:eastAsia="宋体" w:cs="宋体"/>
                <w:kern w:val="0"/>
                <w:szCs w:val="21"/>
                <w:lang w:bidi="ar"/>
              </w:rPr>
              <w:t>引流导管及附件(经皮穿刺导入系统)</w:t>
            </w:r>
          </w:p>
        </w:tc>
        <w:tc>
          <w:tcPr>
            <w:tcW w:w="7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720FB">
            <w:pPr>
              <w:widowControl/>
              <w:jc w:val="center"/>
              <w:textAlignment w:val="center"/>
              <w:rPr>
                <w:rFonts w:ascii="宋体" w:hAnsi="宋体" w:eastAsia="宋体" w:cs="宋体"/>
                <w:szCs w:val="21"/>
              </w:rPr>
            </w:pPr>
            <w:r>
              <w:rPr>
                <w:rFonts w:hint="eastAsia" w:ascii="宋体" w:hAnsi="宋体" w:eastAsia="宋体" w:cs="宋体"/>
                <w:kern w:val="0"/>
                <w:szCs w:val="21"/>
                <w:lang w:bidi="ar"/>
              </w:rPr>
              <w:t>各型号</w:t>
            </w:r>
          </w:p>
        </w:tc>
        <w:tc>
          <w:tcPr>
            <w:tcW w:w="3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AFC51">
            <w:pPr>
              <w:widowControl/>
              <w:ind w:firstLine="420" w:firstLineChars="200"/>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产品由引流导管、穿刺针、套管针、扩张器、导丝、同轴扩张器、支撑管、连接器、导管固定贴组成，根据临床用途不同组合供应。</w:t>
            </w:r>
          </w:p>
          <w:p w14:paraId="3FE6B2B8">
            <w:pPr>
              <w:widowControl/>
              <w:ind w:firstLine="420" w:firstLineChars="200"/>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引流导管材料为带有硫酸钡的聚氨酯，可带有亲水涂层。</w:t>
            </w:r>
          </w:p>
          <w:p w14:paraId="547597C8">
            <w:pPr>
              <w:widowControl/>
              <w:ind w:firstLine="420" w:firstLineChars="200"/>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穿刺针、套管针、金属支撑管材料为304不锈钢；</w:t>
            </w:r>
          </w:p>
          <w:p w14:paraId="11044BB5">
            <w:pPr>
              <w:widowControl/>
              <w:ind w:firstLine="420" w:firstLineChars="200"/>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塑料支撑管材料为聚酰胺；</w:t>
            </w:r>
          </w:p>
          <w:p w14:paraId="75D8EE9B">
            <w:pPr>
              <w:widowControl/>
              <w:ind w:firstLine="420" w:firstLineChars="200"/>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扩张器材料为聚乙烯；</w:t>
            </w:r>
          </w:p>
          <w:p w14:paraId="7A3B59FE">
            <w:pPr>
              <w:widowControl/>
              <w:ind w:firstLine="420" w:firstLineChars="200"/>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同轴扩张器材料为聚氨酯和304不锈钢；</w:t>
            </w:r>
          </w:p>
          <w:p w14:paraId="45739164">
            <w:pPr>
              <w:widowControl/>
              <w:ind w:firstLine="420" w:firstLineChars="200"/>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导丝材料为镍钛合金或304不锈钢；</w:t>
            </w:r>
          </w:p>
          <w:p w14:paraId="7B36BD61">
            <w:pPr>
              <w:widowControl/>
              <w:ind w:firstLine="420" w:firstLineChars="200"/>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连接器材料为聚氯乙烯；导</w:t>
            </w:r>
          </w:p>
          <w:p w14:paraId="4683249A">
            <w:pPr>
              <w:widowControl/>
              <w:ind w:firstLine="420" w:firstLineChars="200"/>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管固定贴材料为聚丙烯。</w:t>
            </w:r>
          </w:p>
          <w:p w14:paraId="0EAB44D2">
            <w:pPr>
              <w:widowControl/>
              <w:ind w:firstLine="420" w:firstLineChars="200"/>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一次性使用，环氧乙烷灭菌。</w:t>
            </w:r>
          </w:p>
          <w:p w14:paraId="3DF428C4">
            <w:pPr>
              <w:widowControl/>
              <w:ind w:firstLine="420" w:firstLineChars="200"/>
              <w:jc w:val="center"/>
              <w:textAlignment w:val="top"/>
              <w:rPr>
                <w:rFonts w:ascii="宋体" w:hAnsi="宋体" w:eastAsia="宋体" w:cs="宋体"/>
                <w:szCs w:val="21"/>
              </w:rPr>
            </w:pPr>
            <w:r>
              <w:rPr>
                <w:rFonts w:hint="eastAsia" w:ascii="宋体" w:hAnsi="宋体" w:eastAsia="宋体" w:cs="宋体"/>
                <w:kern w:val="0"/>
                <w:szCs w:val="21"/>
                <w:lang w:bidi="ar"/>
              </w:rPr>
              <w:t>有效期5年</w:t>
            </w:r>
          </w:p>
        </w:tc>
      </w:tr>
      <w:tr w14:paraId="3C221F7F">
        <w:tblPrEx>
          <w:tblCellMar>
            <w:top w:w="0" w:type="dxa"/>
            <w:left w:w="108" w:type="dxa"/>
            <w:bottom w:w="0" w:type="dxa"/>
            <w:right w:w="108" w:type="dxa"/>
          </w:tblCellMar>
        </w:tblPrEx>
        <w:trPr>
          <w:trHeight w:val="820" w:hRule="atLeast"/>
        </w:trPr>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A9D2B">
            <w:pPr>
              <w:widowControl/>
              <w:numPr>
                <w:ilvl w:val="0"/>
                <w:numId w:val="1"/>
              </w:numPr>
              <w:jc w:val="center"/>
              <w:textAlignment w:val="center"/>
              <w:rPr>
                <w:rFonts w:ascii="宋体" w:hAnsi="宋体" w:eastAsia="宋体" w:cs="宋体"/>
                <w:szCs w:val="21"/>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AEAA2">
            <w:pPr>
              <w:widowControl/>
              <w:jc w:val="center"/>
              <w:textAlignment w:val="center"/>
              <w:rPr>
                <w:rFonts w:ascii="宋体" w:hAnsi="宋体" w:eastAsia="宋体" w:cs="宋体"/>
                <w:szCs w:val="21"/>
              </w:rPr>
            </w:pPr>
            <w:r>
              <w:rPr>
                <w:rFonts w:hint="eastAsia" w:ascii="宋体" w:hAnsi="宋体" w:eastAsia="宋体" w:cs="宋体"/>
                <w:kern w:val="0"/>
                <w:szCs w:val="21"/>
                <w:lang w:bidi="ar"/>
              </w:rPr>
              <w:t>预装血管支架系统-支架</w:t>
            </w:r>
          </w:p>
        </w:tc>
        <w:tc>
          <w:tcPr>
            <w:tcW w:w="7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E2911">
            <w:pPr>
              <w:widowControl/>
              <w:jc w:val="center"/>
              <w:textAlignment w:val="center"/>
              <w:rPr>
                <w:rFonts w:ascii="宋体" w:hAnsi="宋体" w:eastAsia="宋体" w:cs="宋体"/>
                <w:szCs w:val="21"/>
              </w:rPr>
            </w:pPr>
            <w:r>
              <w:rPr>
                <w:rFonts w:hint="eastAsia" w:ascii="宋体" w:hAnsi="宋体" w:eastAsia="宋体" w:cs="宋体"/>
                <w:kern w:val="0"/>
                <w:szCs w:val="21"/>
                <w:lang w:bidi="ar"/>
              </w:rPr>
              <w:t>各型号</w:t>
            </w:r>
          </w:p>
        </w:tc>
        <w:tc>
          <w:tcPr>
            <w:tcW w:w="3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EE568">
            <w:pPr>
              <w:widowControl/>
              <w:ind w:firstLine="420" w:firstLineChars="200"/>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材质为铂铬合金。</w:t>
            </w:r>
          </w:p>
          <w:p w14:paraId="36D05EBF">
            <w:pPr>
              <w:widowControl/>
              <w:ind w:firstLine="420" w:firstLineChars="200"/>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直径：2.25 mm ～ 4.00 mm，以 0.25 mm 递增。</w:t>
            </w:r>
          </w:p>
          <w:p w14:paraId="33D875D3">
            <w:pPr>
              <w:widowControl/>
              <w:ind w:firstLine="420" w:firstLineChars="200"/>
              <w:jc w:val="center"/>
              <w:textAlignment w:val="top"/>
              <w:rPr>
                <w:rFonts w:ascii="宋体" w:hAnsi="宋体" w:eastAsia="宋体" w:cs="宋体"/>
                <w:szCs w:val="21"/>
              </w:rPr>
            </w:pPr>
            <w:r>
              <w:rPr>
                <w:rFonts w:hint="eastAsia" w:ascii="宋体" w:hAnsi="宋体" w:eastAsia="宋体" w:cs="宋体"/>
                <w:kern w:val="0"/>
                <w:szCs w:val="21"/>
                <w:lang w:bidi="ar"/>
              </w:rPr>
              <w:t>长度： 8 mm ～ 40 mm 多种规格。</w:t>
            </w:r>
          </w:p>
        </w:tc>
      </w:tr>
      <w:tr w14:paraId="385EF59A">
        <w:tblPrEx>
          <w:tblCellMar>
            <w:top w:w="0" w:type="dxa"/>
            <w:left w:w="108" w:type="dxa"/>
            <w:bottom w:w="0" w:type="dxa"/>
            <w:right w:w="108" w:type="dxa"/>
          </w:tblCellMar>
        </w:tblPrEx>
        <w:trPr>
          <w:trHeight w:val="1520" w:hRule="atLeast"/>
        </w:trPr>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11CC6">
            <w:pPr>
              <w:widowControl/>
              <w:numPr>
                <w:ilvl w:val="0"/>
                <w:numId w:val="1"/>
              </w:numPr>
              <w:jc w:val="center"/>
              <w:textAlignment w:val="center"/>
              <w:rPr>
                <w:rFonts w:ascii="宋体" w:hAnsi="宋体" w:eastAsia="宋体" w:cs="宋体"/>
                <w:szCs w:val="21"/>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1C879">
            <w:pPr>
              <w:widowControl/>
              <w:jc w:val="center"/>
              <w:textAlignment w:val="center"/>
              <w:rPr>
                <w:rFonts w:ascii="宋体" w:hAnsi="宋体" w:eastAsia="宋体" w:cs="宋体"/>
                <w:szCs w:val="21"/>
              </w:rPr>
            </w:pPr>
            <w:r>
              <w:rPr>
                <w:rFonts w:hint="eastAsia" w:ascii="宋体" w:hAnsi="宋体" w:eastAsia="宋体" w:cs="宋体"/>
                <w:kern w:val="0"/>
                <w:szCs w:val="21"/>
                <w:lang w:bidi="ar"/>
              </w:rPr>
              <w:t>导丝</w:t>
            </w:r>
          </w:p>
        </w:tc>
        <w:tc>
          <w:tcPr>
            <w:tcW w:w="7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B3D5D">
            <w:pPr>
              <w:widowControl/>
              <w:jc w:val="center"/>
              <w:textAlignment w:val="center"/>
              <w:rPr>
                <w:rFonts w:ascii="宋体" w:hAnsi="宋体" w:eastAsia="宋体" w:cs="宋体"/>
                <w:szCs w:val="21"/>
              </w:rPr>
            </w:pPr>
            <w:r>
              <w:rPr>
                <w:rFonts w:hint="eastAsia" w:ascii="宋体" w:hAnsi="宋体" w:eastAsia="宋体" w:cs="宋体"/>
                <w:kern w:val="0"/>
                <w:szCs w:val="21"/>
                <w:lang w:bidi="ar"/>
              </w:rPr>
              <w:t>各型号</w:t>
            </w:r>
          </w:p>
        </w:tc>
        <w:tc>
          <w:tcPr>
            <w:tcW w:w="3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F5AA1">
            <w:pPr>
              <w:widowControl/>
              <w:ind w:firstLine="420" w:firstLineChars="200"/>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采用镍钛合金核心杆至头端。</w:t>
            </w:r>
          </w:p>
          <w:p w14:paraId="3B6ACCE8">
            <w:pPr>
              <w:widowControl/>
              <w:ind w:firstLine="420" w:firstLineChars="200"/>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硬度：中等偏软，能安全地通过大多数迂曲血管和分叉，对血管内膜损伤风险低。</w:t>
            </w:r>
          </w:p>
          <w:p w14:paraId="1648C35A">
            <w:pPr>
              <w:widowControl/>
              <w:ind w:firstLine="420" w:firstLineChars="200"/>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镍钛合金核心提供优秀的塑形保持性，头端一旦塑形，在通过复杂解剖时不易变形。</w:t>
            </w:r>
          </w:p>
          <w:p w14:paraId="36AE2ECF">
            <w:pPr>
              <w:widowControl/>
              <w:ind w:firstLine="420" w:firstLineChars="200"/>
              <w:jc w:val="center"/>
              <w:textAlignment w:val="top"/>
              <w:rPr>
                <w:rFonts w:ascii="宋体" w:hAnsi="宋体" w:eastAsia="宋体" w:cs="宋体"/>
                <w:szCs w:val="21"/>
              </w:rPr>
            </w:pPr>
            <w:r>
              <w:rPr>
                <w:rFonts w:hint="eastAsia" w:ascii="宋体" w:hAnsi="宋体" w:eastAsia="宋体" w:cs="宋体"/>
                <w:kern w:val="0"/>
                <w:szCs w:val="21"/>
                <w:lang w:bidi="ar"/>
              </w:rPr>
              <w:t>头端涂层：头端通常带有亲水涂层，在遇到血液或生理盐水后极为光滑。</w:t>
            </w:r>
          </w:p>
        </w:tc>
      </w:tr>
      <w:tr w14:paraId="5AF2D61E">
        <w:tblPrEx>
          <w:tblCellMar>
            <w:top w:w="0" w:type="dxa"/>
            <w:left w:w="108" w:type="dxa"/>
            <w:bottom w:w="0" w:type="dxa"/>
            <w:right w:w="108" w:type="dxa"/>
          </w:tblCellMar>
        </w:tblPrEx>
        <w:trPr>
          <w:trHeight w:val="960" w:hRule="atLeast"/>
        </w:trPr>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9321A">
            <w:pPr>
              <w:widowControl/>
              <w:numPr>
                <w:ilvl w:val="0"/>
                <w:numId w:val="1"/>
              </w:numPr>
              <w:jc w:val="center"/>
              <w:textAlignment w:val="center"/>
              <w:rPr>
                <w:rFonts w:ascii="宋体" w:hAnsi="宋体" w:eastAsia="宋体" w:cs="宋体"/>
                <w:szCs w:val="21"/>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704BB">
            <w:pPr>
              <w:widowControl/>
              <w:jc w:val="center"/>
              <w:textAlignment w:val="center"/>
              <w:rPr>
                <w:rFonts w:ascii="宋体" w:hAnsi="宋体" w:eastAsia="宋体" w:cs="宋体"/>
                <w:szCs w:val="21"/>
              </w:rPr>
            </w:pPr>
            <w:r>
              <w:rPr>
                <w:rFonts w:hint="eastAsia" w:ascii="宋体" w:hAnsi="宋体" w:eastAsia="宋体" w:cs="宋体"/>
                <w:kern w:val="0"/>
                <w:szCs w:val="21"/>
                <w:lang w:bidi="ar"/>
              </w:rPr>
              <w:t>医用压力弹性绷带</w:t>
            </w:r>
          </w:p>
        </w:tc>
        <w:tc>
          <w:tcPr>
            <w:tcW w:w="7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4A887">
            <w:pPr>
              <w:widowControl/>
              <w:jc w:val="center"/>
              <w:textAlignment w:val="center"/>
              <w:rPr>
                <w:rFonts w:ascii="宋体" w:hAnsi="宋体" w:eastAsia="宋体" w:cs="宋体"/>
                <w:szCs w:val="21"/>
              </w:rPr>
            </w:pPr>
            <w:r>
              <w:rPr>
                <w:rFonts w:hint="eastAsia" w:ascii="宋体" w:hAnsi="宋体" w:eastAsia="宋体" w:cs="宋体"/>
                <w:kern w:val="0"/>
                <w:szCs w:val="21"/>
                <w:lang w:bidi="ar"/>
              </w:rPr>
              <w:t>8cmⅹ2.5m</w:t>
            </w:r>
          </w:p>
        </w:tc>
        <w:tc>
          <w:tcPr>
            <w:tcW w:w="3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8AD8D">
            <w:pPr>
              <w:widowControl/>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材质：全棉/棉质、弹性强，耐用，压力持久。</w:t>
            </w:r>
          </w:p>
          <w:p w14:paraId="1FBE0E4C">
            <w:pPr>
              <w:widowControl/>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高弹性型：伸长率≥100%-200%。</w:t>
            </w:r>
          </w:p>
          <w:p w14:paraId="7E01CD04">
            <w:pPr>
              <w:widowControl/>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适用于需要高压力或高度贴合的关节部位。</w:t>
            </w:r>
          </w:p>
          <w:p w14:paraId="6045EE4D">
            <w:pPr>
              <w:widowControl/>
              <w:jc w:val="center"/>
              <w:textAlignment w:val="top"/>
              <w:rPr>
                <w:rFonts w:ascii="宋体" w:hAnsi="宋体" w:eastAsia="宋体" w:cs="宋体"/>
                <w:szCs w:val="21"/>
              </w:rPr>
            </w:pPr>
            <w:r>
              <w:rPr>
                <w:rFonts w:hint="eastAsia" w:ascii="宋体" w:hAnsi="宋体" w:eastAsia="宋体" w:cs="宋体"/>
                <w:kern w:val="0"/>
                <w:szCs w:val="21"/>
                <w:lang w:bidi="ar"/>
              </w:rPr>
              <w:t>自粘型。</w:t>
            </w:r>
          </w:p>
        </w:tc>
      </w:tr>
      <w:tr w14:paraId="6B9926AB">
        <w:tblPrEx>
          <w:tblCellMar>
            <w:top w:w="0" w:type="dxa"/>
            <w:left w:w="108" w:type="dxa"/>
            <w:bottom w:w="0" w:type="dxa"/>
            <w:right w:w="108" w:type="dxa"/>
          </w:tblCellMar>
        </w:tblPrEx>
        <w:trPr>
          <w:trHeight w:val="1740" w:hRule="atLeast"/>
        </w:trPr>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466DB">
            <w:pPr>
              <w:widowControl/>
              <w:numPr>
                <w:ilvl w:val="0"/>
                <w:numId w:val="1"/>
              </w:numPr>
              <w:jc w:val="center"/>
              <w:textAlignment w:val="center"/>
              <w:rPr>
                <w:rFonts w:ascii="宋体" w:hAnsi="宋体" w:eastAsia="宋体" w:cs="宋体"/>
                <w:szCs w:val="21"/>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8BB23">
            <w:pPr>
              <w:widowControl/>
              <w:jc w:val="center"/>
              <w:textAlignment w:val="center"/>
              <w:rPr>
                <w:rFonts w:ascii="宋体" w:hAnsi="宋体" w:eastAsia="宋体" w:cs="宋体"/>
                <w:szCs w:val="21"/>
              </w:rPr>
            </w:pPr>
            <w:r>
              <w:rPr>
                <w:rFonts w:hint="eastAsia" w:ascii="宋体" w:hAnsi="宋体" w:eastAsia="宋体" w:cs="宋体"/>
                <w:kern w:val="0"/>
                <w:szCs w:val="21"/>
                <w:lang w:bidi="ar"/>
              </w:rPr>
              <w:t>回收导管</w:t>
            </w:r>
          </w:p>
        </w:tc>
        <w:tc>
          <w:tcPr>
            <w:tcW w:w="7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2A2C9">
            <w:pPr>
              <w:widowControl/>
              <w:jc w:val="center"/>
              <w:textAlignment w:val="center"/>
              <w:rPr>
                <w:rFonts w:ascii="宋体" w:hAnsi="宋体" w:eastAsia="宋体" w:cs="宋体"/>
                <w:szCs w:val="21"/>
              </w:rPr>
            </w:pPr>
            <w:r>
              <w:rPr>
                <w:rFonts w:hint="eastAsia" w:ascii="宋体" w:hAnsi="宋体" w:eastAsia="宋体" w:cs="宋体"/>
                <w:kern w:val="0"/>
                <w:szCs w:val="21"/>
                <w:lang w:bidi="ar"/>
              </w:rPr>
              <w:t>466-C210F</w:t>
            </w:r>
          </w:p>
        </w:tc>
        <w:tc>
          <w:tcPr>
            <w:tcW w:w="3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B8956">
            <w:pPr>
              <w:widowControl/>
              <w:ind w:firstLine="420" w:firstLineChars="200"/>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管身采用多层复合结构。包括坚韧的外层、金属编织网或线圈以及光滑的内衬层。</w:t>
            </w:r>
          </w:p>
          <w:p w14:paraId="1C7CDE41">
            <w:pPr>
              <w:widowControl/>
              <w:ind w:firstLine="420" w:firstLineChars="200"/>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头端为无创的软质设计，带有不透射线的标记环，便于在X射线下精确定位。</w:t>
            </w:r>
          </w:p>
          <w:p w14:paraId="322878DB">
            <w:pPr>
              <w:widowControl/>
              <w:ind w:firstLine="420" w:firstLineChars="200"/>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规格：6F，工作长度210cm。</w:t>
            </w:r>
          </w:p>
          <w:p w14:paraId="5EDBEDBB">
            <w:pPr>
              <w:widowControl/>
              <w:ind w:firstLine="420" w:firstLineChars="200"/>
              <w:jc w:val="center"/>
              <w:textAlignment w:val="top"/>
              <w:rPr>
                <w:rFonts w:ascii="宋体" w:hAnsi="宋体" w:eastAsia="宋体" w:cs="宋体"/>
                <w:szCs w:val="21"/>
              </w:rPr>
            </w:pPr>
            <w:r>
              <w:rPr>
                <w:rFonts w:hint="eastAsia" w:ascii="宋体" w:hAnsi="宋体" w:eastAsia="宋体" w:cs="宋体"/>
                <w:kern w:val="0"/>
                <w:szCs w:val="21"/>
                <w:lang w:bidi="ar"/>
              </w:rPr>
              <w:t>通过 7F或8F的血管鞘 和相应的 0.035英寸或0.038英寸的导丝 进行输送。</w:t>
            </w:r>
            <w:r>
              <w:rPr>
                <w:rFonts w:hint="eastAsia" w:ascii="宋体" w:hAnsi="宋体" w:eastAsia="宋体" w:cs="宋体"/>
                <w:kern w:val="0"/>
                <w:szCs w:val="21"/>
                <w:lang w:bidi="ar"/>
              </w:rPr>
              <w:br w:type="textWrapping"/>
            </w:r>
          </w:p>
        </w:tc>
      </w:tr>
      <w:tr w14:paraId="2346E2AD">
        <w:tblPrEx>
          <w:tblCellMar>
            <w:top w:w="0" w:type="dxa"/>
            <w:left w:w="108" w:type="dxa"/>
            <w:bottom w:w="0" w:type="dxa"/>
            <w:right w:w="108" w:type="dxa"/>
          </w:tblCellMar>
        </w:tblPrEx>
        <w:trPr>
          <w:trHeight w:val="2920" w:hRule="atLeast"/>
        </w:trPr>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07142">
            <w:pPr>
              <w:widowControl/>
              <w:numPr>
                <w:ilvl w:val="0"/>
                <w:numId w:val="1"/>
              </w:numPr>
              <w:jc w:val="center"/>
              <w:textAlignment w:val="center"/>
              <w:rPr>
                <w:rFonts w:ascii="宋体" w:hAnsi="宋体" w:eastAsia="宋体" w:cs="宋体"/>
                <w:szCs w:val="21"/>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00516">
            <w:pPr>
              <w:widowControl/>
              <w:jc w:val="center"/>
              <w:textAlignment w:val="center"/>
              <w:rPr>
                <w:rFonts w:ascii="宋体" w:hAnsi="宋体" w:eastAsia="宋体" w:cs="宋体"/>
                <w:szCs w:val="21"/>
              </w:rPr>
            </w:pPr>
            <w:r>
              <w:rPr>
                <w:rFonts w:hint="eastAsia" w:ascii="宋体" w:hAnsi="宋体" w:eastAsia="宋体" w:cs="宋体"/>
                <w:kern w:val="0"/>
                <w:szCs w:val="21"/>
                <w:lang w:bidi="ar"/>
              </w:rPr>
              <w:t>一次性使用活检针</w:t>
            </w:r>
          </w:p>
        </w:tc>
        <w:tc>
          <w:tcPr>
            <w:tcW w:w="7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F9749">
            <w:pPr>
              <w:widowControl/>
              <w:jc w:val="center"/>
              <w:textAlignment w:val="center"/>
              <w:rPr>
                <w:rFonts w:ascii="宋体" w:hAnsi="宋体" w:eastAsia="宋体" w:cs="宋体"/>
                <w:szCs w:val="21"/>
              </w:rPr>
            </w:pPr>
            <w:r>
              <w:rPr>
                <w:rFonts w:hint="eastAsia" w:ascii="宋体" w:hAnsi="宋体" w:eastAsia="宋体" w:cs="宋体"/>
                <w:kern w:val="0"/>
                <w:szCs w:val="21"/>
                <w:lang w:bidi="ar"/>
              </w:rPr>
              <w:t>各规格</w:t>
            </w:r>
          </w:p>
        </w:tc>
        <w:tc>
          <w:tcPr>
            <w:tcW w:w="3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7D2D1">
            <w:pPr>
              <w:widowControl/>
              <w:ind w:firstLine="420" w:firstLineChars="200"/>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产品包含活检针、引导针；</w:t>
            </w:r>
          </w:p>
          <w:p w14:paraId="5A62D513">
            <w:pPr>
              <w:widowControl/>
              <w:ind w:left="479" w:leftChars="228" w:firstLine="8" w:firstLineChars="4"/>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活检针由针管、针芯、上膛扳机、手柄、安全锁、激发按钮组成。引导针由针管、针芯、针管座、针芯座组成。</w:t>
            </w:r>
          </w:p>
          <w:p w14:paraId="4EE5753A">
            <w:pPr>
              <w:widowControl/>
              <w:ind w:left="479" w:leftChars="228" w:firstLine="8" w:firstLineChars="4"/>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活检针：针管和针芯的材料均为304不锈钢；</w:t>
            </w:r>
          </w:p>
          <w:p w14:paraId="4A3CA860">
            <w:pPr>
              <w:widowControl/>
              <w:ind w:left="479" w:leftChars="228" w:firstLine="8" w:firstLineChars="4"/>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上膛扳机材料为聚碳酸酯；</w:t>
            </w:r>
          </w:p>
          <w:p w14:paraId="5C8C99AB">
            <w:pPr>
              <w:widowControl/>
              <w:ind w:left="479" w:leftChars="228" w:firstLine="8" w:firstLineChars="4"/>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安全锁、激发按钮材料均为ABS工程塑料，</w:t>
            </w:r>
          </w:p>
          <w:p w14:paraId="60249DBB">
            <w:pPr>
              <w:widowControl/>
              <w:ind w:left="479" w:leftChars="228" w:firstLine="8" w:firstLineChars="4"/>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01型活检针的手柄材料为ABS工程塑料；</w:t>
            </w:r>
          </w:p>
          <w:p w14:paraId="16C8C1E2">
            <w:pPr>
              <w:widowControl/>
              <w:ind w:left="479" w:leftChars="228" w:firstLine="8" w:firstLineChars="4"/>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02、03型活检针的手柄材料为聚碳酸酯。</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引导针：针管及针芯的材料为304不锈钢；</w:t>
            </w:r>
          </w:p>
          <w:p w14:paraId="6170D3BA">
            <w:pPr>
              <w:widowControl/>
              <w:ind w:left="479" w:leftChars="228" w:firstLine="8" w:firstLineChars="4"/>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针管座材料为K-Resin；</w:t>
            </w:r>
          </w:p>
          <w:p w14:paraId="6C140273">
            <w:pPr>
              <w:widowControl/>
              <w:ind w:left="479" w:leftChars="228" w:firstLine="8" w:firstLineChars="4"/>
              <w:jc w:val="center"/>
              <w:textAlignment w:val="top"/>
              <w:rPr>
                <w:rFonts w:ascii="宋体" w:hAnsi="宋体" w:eastAsia="宋体" w:cs="宋体"/>
                <w:szCs w:val="21"/>
              </w:rPr>
            </w:pPr>
            <w:r>
              <w:rPr>
                <w:rFonts w:hint="eastAsia" w:ascii="宋体" w:hAnsi="宋体" w:eastAsia="宋体" w:cs="宋体"/>
                <w:kern w:val="0"/>
                <w:szCs w:val="21"/>
                <w:lang w:bidi="ar"/>
              </w:rPr>
              <w:t>针芯座材料为ABS工程塑料。</w:t>
            </w:r>
          </w:p>
        </w:tc>
      </w:tr>
      <w:tr w14:paraId="52999D24">
        <w:tblPrEx>
          <w:tblCellMar>
            <w:top w:w="0" w:type="dxa"/>
            <w:left w:w="108" w:type="dxa"/>
            <w:bottom w:w="0" w:type="dxa"/>
            <w:right w:w="108" w:type="dxa"/>
          </w:tblCellMar>
        </w:tblPrEx>
        <w:trPr>
          <w:trHeight w:val="1560" w:hRule="atLeast"/>
        </w:trPr>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F6B9B">
            <w:pPr>
              <w:widowControl/>
              <w:numPr>
                <w:ilvl w:val="0"/>
                <w:numId w:val="1"/>
              </w:numPr>
              <w:jc w:val="center"/>
              <w:textAlignment w:val="center"/>
              <w:rPr>
                <w:rFonts w:ascii="宋体" w:hAnsi="宋体" w:eastAsia="宋体" w:cs="宋体"/>
                <w:szCs w:val="21"/>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A8857">
            <w:pPr>
              <w:widowControl/>
              <w:jc w:val="center"/>
              <w:textAlignment w:val="center"/>
              <w:rPr>
                <w:rFonts w:ascii="宋体" w:hAnsi="宋体" w:eastAsia="宋体" w:cs="宋体"/>
                <w:szCs w:val="21"/>
              </w:rPr>
            </w:pPr>
            <w:r>
              <w:rPr>
                <w:rFonts w:hint="eastAsia" w:ascii="宋体" w:hAnsi="宋体" w:eastAsia="宋体" w:cs="宋体"/>
                <w:kern w:val="0"/>
                <w:szCs w:val="21"/>
                <w:lang w:bidi="ar"/>
              </w:rPr>
              <w:t>同轴引导活检针</w:t>
            </w:r>
          </w:p>
        </w:tc>
        <w:tc>
          <w:tcPr>
            <w:tcW w:w="7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3CC98">
            <w:pPr>
              <w:widowControl/>
              <w:jc w:val="center"/>
              <w:textAlignment w:val="center"/>
              <w:rPr>
                <w:rFonts w:ascii="宋体" w:hAnsi="宋体" w:eastAsia="宋体" w:cs="宋体"/>
                <w:szCs w:val="21"/>
              </w:rPr>
            </w:pPr>
            <w:r>
              <w:rPr>
                <w:rFonts w:hint="eastAsia" w:ascii="宋体" w:hAnsi="宋体" w:eastAsia="宋体" w:cs="宋体"/>
                <w:kern w:val="0"/>
                <w:szCs w:val="21"/>
                <w:lang w:bidi="ar"/>
              </w:rPr>
              <w:t>各规格</w:t>
            </w:r>
          </w:p>
        </w:tc>
        <w:tc>
          <w:tcPr>
            <w:tcW w:w="3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86A01">
            <w:pPr>
              <w:widowControl/>
              <w:ind w:firstLine="420" w:firstLineChars="200"/>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活检针由带内圆锥锁定接头的针管、带外圆锥锁定接头的针芯、定位器三部分组成。</w:t>
            </w:r>
          </w:p>
          <w:p w14:paraId="665CDDCA">
            <w:pPr>
              <w:widowControl/>
              <w:ind w:firstLine="420" w:firstLineChars="200"/>
              <w:jc w:val="center"/>
              <w:textAlignment w:val="top"/>
              <w:rPr>
                <w:rFonts w:ascii="宋体" w:hAnsi="宋体" w:eastAsia="宋体" w:cs="宋体"/>
                <w:kern w:val="0"/>
                <w:szCs w:val="21"/>
                <w:lang w:bidi="ar"/>
              </w:rPr>
            </w:pPr>
            <w:r>
              <w:rPr>
                <w:rFonts w:hint="eastAsia" w:ascii="宋体" w:hAnsi="宋体" w:eastAsia="宋体" w:cs="宋体"/>
                <w:kern w:val="0"/>
                <w:szCs w:val="21"/>
                <w:lang w:bidi="ar"/>
              </w:rPr>
              <w:t>针管材料为304不锈钢、针芯材料为304不锈钢、定位器材料为302不锈钢。</w:t>
            </w:r>
          </w:p>
          <w:p w14:paraId="2D1CA50C">
            <w:pPr>
              <w:widowControl/>
              <w:ind w:firstLine="420" w:firstLineChars="200"/>
              <w:jc w:val="center"/>
              <w:textAlignment w:val="top"/>
              <w:rPr>
                <w:rFonts w:ascii="宋体" w:hAnsi="宋体" w:eastAsia="宋体" w:cs="宋体"/>
                <w:szCs w:val="21"/>
              </w:rPr>
            </w:pPr>
            <w:r>
              <w:rPr>
                <w:rFonts w:hint="eastAsia" w:ascii="宋体" w:hAnsi="宋体" w:eastAsia="宋体" w:cs="宋体"/>
                <w:kern w:val="0"/>
                <w:szCs w:val="21"/>
                <w:lang w:bidi="ar"/>
              </w:rPr>
              <w:t>经环氧乙烷灭菌，一次性使用。</w:t>
            </w:r>
          </w:p>
        </w:tc>
      </w:tr>
    </w:tbl>
    <w:p w14:paraId="2211C3F2">
      <w:pPr>
        <w:spacing w:line="360" w:lineRule="auto"/>
        <w:rPr>
          <w:rFonts w:hint="eastAsia" w:ascii="宋体" w:hAnsi="宋体" w:eastAsia="宋体" w:cs="宋体"/>
          <w:sz w:val="24"/>
        </w:rPr>
      </w:pPr>
      <w:r>
        <w:rPr>
          <w:rFonts w:hint="eastAsia" w:asciiTheme="minorEastAsia" w:hAnsiTheme="minorEastAsia" w:cstheme="minorEastAsia"/>
          <w:b/>
          <w:bCs w:val="0"/>
          <w:sz w:val="24"/>
          <w:highlight w:val="none"/>
          <w:lang w:val="en-US" w:eastAsia="zh-CN"/>
        </w:rPr>
        <w:t>注：投标人</w:t>
      </w:r>
      <w:bookmarkStart w:id="0" w:name="_GoBack"/>
      <w:bookmarkEnd w:id="0"/>
      <w:r>
        <w:rPr>
          <w:rFonts w:hint="eastAsia" w:asciiTheme="minorEastAsia" w:hAnsiTheme="minorEastAsia" w:eastAsiaTheme="minorEastAsia" w:cstheme="minorEastAsia"/>
          <w:b/>
          <w:bCs w:val="0"/>
          <w:sz w:val="24"/>
          <w:highlight w:val="none"/>
          <w:lang w:val="zh-CN"/>
        </w:rPr>
        <w:t>必须整包响应，不得分解后进行响应。</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E6C59C"/>
    <w:multiLevelType w:val="singleLevel"/>
    <w:tmpl w:val="61E6C59C"/>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FC4"/>
    <w:rsid w:val="0028326D"/>
    <w:rsid w:val="00727FC4"/>
    <w:rsid w:val="00B363D6"/>
    <w:rsid w:val="00D73317"/>
    <w:rsid w:val="09D44A9F"/>
    <w:rsid w:val="0DB22432"/>
    <w:rsid w:val="0F44530B"/>
    <w:rsid w:val="13B32A60"/>
    <w:rsid w:val="16B014D8"/>
    <w:rsid w:val="1AB01309"/>
    <w:rsid w:val="23DC731E"/>
    <w:rsid w:val="2A930A9D"/>
    <w:rsid w:val="3200110E"/>
    <w:rsid w:val="561623FF"/>
    <w:rsid w:val="58CE6FC1"/>
    <w:rsid w:val="5A01654D"/>
    <w:rsid w:val="647E7AED"/>
    <w:rsid w:val="6723497B"/>
    <w:rsid w:val="735C36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 w:type="character" w:customStyle="1" w:styleId="8">
    <w:name w:val="font51"/>
    <w:basedOn w:val="5"/>
    <w:qFormat/>
    <w:uiPriority w:val="0"/>
    <w:rPr>
      <w:rFonts w:hint="eastAsia" w:ascii="宋体" w:hAnsi="宋体" w:eastAsia="宋体" w:cs="宋体"/>
      <w:color w:val="000000"/>
      <w:sz w:val="24"/>
      <w:szCs w:val="24"/>
      <w:u w:val="none"/>
    </w:rPr>
  </w:style>
  <w:style w:type="character" w:customStyle="1" w:styleId="9">
    <w:name w:val="font101"/>
    <w:basedOn w:val="5"/>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16</Pages>
  <Words>8190</Words>
  <Characters>9756</Characters>
  <Lines>74</Lines>
  <Paragraphs>21</Paragraphs>
  <TotalTime>4</TotalTime>
  <ScaleCrop>false</ScaleCrop>
  <LinksUpToDate>false</LinksUpToDate>
  <CharactersWithSpaces>9915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2026-09-23T10:05:00Z</dcterms:created>
  <dc:creator>PC</dc:creator>
  <cp:lastModifiedBy>山东华标</cp:lastModifiedBy>
  <dcterms:modified xsi:type="dcterms:W3CDTF">2026-10-23T01:00:28Z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eyJoZGlkIjoiZTJkYTVhMmJjYWFmNzQzYzQxNGE2NWY5NjdjY2I2MTAiLCJ1c2VySWQiOiIxODI4OTc5NTMyIn0=</vt:lpwstr>
  </property>
  <property fmtid="{D5CDD505-2E9C-101B-9397-08002B2CF9AE}" pid="3" name="KSOProductBuildVer">
    <vt:lpwstr>2052-12.1.0.29161</vt:lpwstr>
  </property>
  <property fmtid="{D5CDD505-2E9C-101B-9397-08002B2CF9AE}" pid="4" name="ICV">
    <vt:lpwstr>AD0189F2D2034D2AA2ED913947E74D69_13</vt:lpwstr>
  </property>
</Properties>
</file>