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FBB0A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29包：</w:t>
      </w:r>
    </w:p>
    <w:tbl>
      <w:tblPr>
        <w:tblStyle w:val="5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332"/>
        <w:gridCol w:w="2136"/>
        <w:gridCol w:w="5502"/>
      </w:tblGrid>
      <w:tr w14:paraId="0AEE6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7" w:type="pct"/>
            <w:shd w:val="clear" w:color="auto" w:fill="auto"/>
            <w:vAlign w:val="center"/>
          </w:tcPr>
          <w:p w14:paraId="769FE44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bookmarkStart w:id="0" w:name="_Hlk224284369"/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1156" w:type="pct"/>
            <w:shd w:val="clear" w:color="auto" w:fill="auto"/>
            <w:vAlign w:val="center"/>
          </w:tcPr>
          <w:p w14:paraId="3F73EFB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耗材名称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1D484E5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规格型号</w:t>
            </w:r>
          </w:p>
        </w:tc>
        <w:tc>
          <w:tcPr>
            <w:tcW w:w="2639" w:type="pct"/>
            <w:shd w:val="clear" w:color="auto" w:fill="auto"/>
            <w:vAlign w:val="center"/>
          </w:tcPr>
          <w:p w14:paraId="43E907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技术参数</w:t>
            </w:r>
          </w:p>
        </w:tc>
      </w:tr>
      <w:bookmarkEnd w:id="0"/>
      <w:tr w14:paraId="774C5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97" w:type="pct"/>
            <w:shd w:val="clear" w:color="auto" w:fill="auto"/>
            <w:vAlign w:val="center"/>
          </w:tcPr>
          <w:p w14:paraId="05D1AEDF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bookmarkStart w:id="1" w:name="_Hlk224284247"/>
            <w:bookmarkStart w:id="2" w:name="_Hlk224284361"/>
          </w:p>
        </w:tc>
        <w:tc>
          <w:tcPr>
            <w:tcW w:w="1156" w:type="pct"/>
            <w:shd w:val="clear" w:color="auto" w:fill="auto"/>
            <w:vAlign w:val="center"/>
          </w:tcPr>
          <w:p w14:paraId="5724D33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聚酯编织线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7E20215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5-0，双针</w:t>
            </w:r>
          </w:p>
        </w:tc>
        <w:tc>
          <w:tcPr>
            <w:tcW w:w="2639" w:type="pct"/>
            <w:shd w:val="clear" w:color="auto" w:fill="auto"/>
            <w:vAlign w:val="center"/>
          </w:tcPr>
          <w:p w14:paraId="6E2CFCB2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进口，绿色，长度45cm，双针，针长8mm，直径φ0.33mm</w:t>
            </w:r>
          </w:p>
        </w:tc>
      </w:tr>
      <w:tr w14:paraId="6C083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397" w:type="pct"/>
            <w:shd w:val="clear" w:color="auto" w:fill="auto"/>
            <w:vAlign w:val="center"/>
          </w:tcPr>
          <w:p w14:paraId="567EEE04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56" w:type="pct"/>
            <w:shd w:val="clear" w:color="auto" w:fill="auto"/>
            <w:vAlign w:val="center"/>
          </w:tcPr>
          <w:p w14:paraId="0AE4FBE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眼用全氟丙烷气体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212EBFB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Style w:val="10"/>
                <w:rFonts w:hint="default"/>
                <w:color w:val="auto"/>
                <w:lang w:bidi="ar"/>
              </w:rPr>
              <w:t>30ml/</w:t>
            </w:r>
            <w:r>
              <w:rPr>
                <w:rStyle w:val="11"/>
                <w:rFonts w:hint="eastAsia" w:ascii="宋体" w:hAnsi="宋体" w:eastAsia="宋体" w:cs="宋体"/>
                <w:color w:val="auto"/>
                <w:lang w:bidi="ar"/>
              </w:rPr>
              <w:t>瓶</w:t>
            </w:r>
            <w:r>
              <w:rPr>
                <w:rStyle w:val="12"/>
                <w:rFonts w:hint="eastAsia" w:ascii="宋体" w:hAnsi="宋体" w:eastAsia="宋体" w:cs="宋体"/>
                <w:color w:val="auto"/>
                <w:lang w:bidi="ar"/>
              </w:rPr>
              <w:t xml:space="preserve"> </w:t>
            </w:r>
          </w:p>
        </w:tc>
        <w:tc>
          <w:tcPr>
            <w:tcW w:w="2639" w:type="pct"/>
            <w:shd w:val="clear" w:color="auto" w:fill="auto"/>
            <w:vAlign w:val="center"/>
          </w:tcPr>
          <w:p w14:paraId="4815C449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全氟丙烷气体填充于铝罐内的复合铝箔袋中，附件包含一个50ml注射器和一个0.22μm的过滤头。</w:t>
            </w:r>
          </w:p>
        </w:tc>
      </w:tr>
      <w:tr w14:paraId="37F42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97" w:type="pct"/>
            <w:shd w:val="clear" w:color="auto" w:fill="auto"/>
            <w:vAlign w:val="center"/>
          </w:tcPr>
          <w:p w14:paraId="17FBC4A4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56" w:type="pct"/>
            <w:shd w:val="clear" w:color="auto" w:fill="auto"/>
            <w:vAlign w:val="center"/>
          </w:tcPr>
          <w:p w14:paraId="44B42D2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尼龙缝合线（带针）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734F03D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10-0 </w:t>
            </w:r>
          </w:p>
        </w:tc>
        <w:tc>
          <w:tcPr>
            <w:tcW w:w="2639" w:type="pct"/>
            <w:shd w:val="clear" w:color="auto" w:fill="auto"/>
            <w:vAlign w:val="center"/>
          </w:tcPr>
          <w:p w14:paraId="2647C9CE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进口，材质：尼龙66，针由不锈钢制成，有涂层，涂层成分100%硅</w:t>
            </w:r>
          </w:p>
        </w:tc>
      </w:tr>
      <w:tr w14:paraId="3C265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97" w:type="pct"/>
            <w:shd w:val="clear" w:color="auto" w:fill="auto"/>
            <w:vAlign w:val="center"/>
          </w:tcPr>
          <w:p w14:paraId="3DE4A6B8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56" w:type="pct"/>
            <w:shd w:val="clear" w:color="auto" w:fill="auto"/>
            <w:vAlign w:val="center"/>
          </w:tcPr>
          <w:p w14:paraId="0C441ED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聚丙烯带针缝合线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0FB9557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 9-0</w:t>
            </w:r>
          </w:p>
        </w:tc>
        <w:tc>
          <w:tcPr>
            <w:tcW w:w="2639" w:type="pct"/>
            <w:shd w:val="clear" w:color="auto" w:fill="auto"/>
            <w:vAlign w:val="center"/>
          </w:tcPr>
          <w:p w14:paraId="619D71A1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进口，材质：聚丙烯，针由SUS302不锈钢制成。缝线有白色和蓝色两种</w:t>
            </w:r>
          </w:p>
        </w:tc>
      </w:tr>
      <w:tr w14:paraId="6A009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97" w:type="pct"/>
            <w:shd w:val="clear" w:color="auto" w:fill="auto"/>
            <w:vAlign w:val="center"/>
          </w:tcPr>
          <w:p w14:paraId="17CCE595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56" w:type="pct"/>
            <w:shd w:val="clear" w:color="auto" w:fill="auto"/>
            <w:vAlign w:val="center"/>
          </w:tcPr>
          <w:p w14:paraId="223586F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角膜板层刀刀头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57A2E56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110-450</w:t>
            </w:r>
          </w:p>
        </w:tc>
        <w:tc>
          <w:tcPr>
            <w:tcW w:w="2639" w:type="pct"/>
            <w:shd w:val="clear" w:color="auto" w:fill="auto"/>
            <w:vAlign w:val="center"/>
          </w:tcPr>
          <w:p w14:paraId="63D34A40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进口，适用MORIAS.A角膜板层刀，型号  Evolution3E</w:t>
            </w:r>
          </w:p>
          <w:p w14:paraId="0ABFFC5E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无菌状态提供。</w:t>
            </w:r>
          </w:p>
        </w:tc>
      </w:tr>
      <w:tr w14:paraId="0F15F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7" w:type="pct"/>
            <w:shd w:val="clear" w:color="auto" w:fill="auto"/>
            <w:vAlign w:val="center"/>
          </w:tcPr>
          <w:p w14:paraId="4FE8976E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56" w:type="pct"/>
            <w:shd w:val="clear" w:color="auto" w:fill="auto"/>
            <w:vAlign w:val="center"/>
          </w:tcPr>
          <w:p w14:paraId="6F8F3C3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一次性使用无菌眼科手术刀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1F032DE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GSDB15 15°、GSDA30 3.0mm</w:t>
            </w:r>
          </w:p>
        </w:tc>
        <w:tc>
          <w:tcPr>
            <w:tcW w:w="2639" w:type="pct"/>
            <w:shd w:val="clear" w:color="auto" w:fill="auto"/>
            <w:vAlign w:val="center"/>
          </w:tcPr>
          <w:p w14:paraId="173BC1AD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由刀头和刀柄组成，无菌状态提供。</w:t>
            </w:r>
          </w:p>
        </w:tc>
      </w:tr>
      <w:tr w14:paraId="2D189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97" w:type="pct"/>
            <w:shd w:val="clear" w:color="auto" w:fill="auto"/>
            <w:vAlign w:val="center"/>
          </w:tcPr>
          <w:p w14:paraId="21AD5DBC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56" w:type="pct"/>
            <w:shd w:val="clear" w:color="auto" w:fill="auto"/>
            <w:vAlign w:val="center"/>
          </w:tcPr>
          <w:p w14:paraId="2F1C79A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硅油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00D2907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10ml/支/盒</w:t>
            </w:r>
          </w:p>
        </w:tc>
        <w:tc>
          <w:tcPr>
            <w:tcW w:w="2639" w:type="pct"/>
            <w:shd w:val="clear" w:color="auto" w:fill="auto"/>
            <w:vAlign w:val="center"/>
          </w:tcPr>
          <w:p w14:paraId="55E9F5E3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进口，无色透明液体，成分为聚二甲基硅氧烷，粘度为5000～5400</w:t>
            </w:r>
            <w:r>
              <w:rPr>
                <w:rStyle w:val="7"/>
                <w:rFonts w:hint="eastAsia" w:ascii="宋体" w:hAnsi="宋体" w:eastAsia="宋体" w:cs="宋体"/>
                <w:i w:val="0"/>
                <w:sz w:val="24"/>
                <w:shd w:val="clear" w:color="auto" w:fill="FFFFFF"/>
              </w:rPr>
              <w:t>mPa·s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.</w:t>
            </w:r>
          </w:p>
        </w:tc>
      </w:tr>
      <w:tr w14:paraId="63E15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97" w:type="pct"/>
            <w:shd w:val="clear" w:color="auto" w:fill="auto"/>
            <w:vAlign w:val="center"/>
          </w:tcPr>
          <w:p w14:paraId="6CE9982F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56" w:type="pct"/>
            <w:shd w:val="clear" w:color="auto" w:fill="auto"/>
            <w:vAlign w:val="center"/>
          </w:tcPr>
          <w:p w14:paraId="0F7B64E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眼科用重水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1069FB3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7ml/支/盒F-Octane</w:t>
            </w:r>
          </w:p>
        </w:tc>
        <w:tc>
          <w:tcPr>
            <w:tcW w:w="2639" w:type="pct"/>
            <w:shd w:val="clear" w:color="auto" w:fill="auto"/>
            <w:vAlign w:val="center"/>
          </w:tcPr>
          <w:p w14:paraId="3FB6F870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进口，无色无味透明液体，由过氟辛烷组成。</w:t>
            </w:r>
          </w:p>
        </w:tc>
      </w:tr>
      <w:tr w14:paraId="4EED2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397" w:type="pct"/>
            <w:shd w:val="clear" w:color="auto" w:fill="auto"/>
            <w:vAlign w:val="center"/>
          </w:tcPr>
          <w:p w14:paraId="2A030068">
            <w:pPr>
              <w:widowControl/>
              <w:numPr>
                <w:ilvl w:val="0"/>
                <w:numId w:val="1"/>
              </w:numPr>
              <w:spacing w:line="360" w:lineRule="auto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56" w:type="pct"/>
            <w:shd w:val="clear" w:color="auto" w:fill="auto"/>
            <w:vAlign w:val="center"/>
          </w:tcPr>
          <w:p w14:paraId="5406876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超乳液流套件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22D9C97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CRH-1A/CRH-1</w:t>
            </w:r>
          </w:p>
        </w:tc>
        <w:tc>
          <w:tcPr>
            <w:tcW w:w="2639" w:type="pct"/>
            <w:shd w:val="clear" w:color="auto" w:fill="auto"/>
            <w:vAlign w:val="center"/>
          </w:tcPr>
          <w:p w14:paraId="511C154D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由输液管、灌注管、抽吸管、积液盒（含硅胶片）、鲁尔接头、瓶塞穿刺器、保护套组件、积液袋组成</w:t>
            </w:r>
          </w:p>
        </w:tc>
      </w:tr>
      <w:tr w14:paraId="5B721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7" w:type="pct"/>
            <w:shd w:val="clear" w:color="auto" w:fill="auto"/>
            <w:vAlign w:val="center"/>
          </w:tcPr>
          <w:p w14:paraId="0E9799A9">
            <w:pPr>
              <w:widowControl/>
              <w:numPr>
                <w:ilvl w:val="0"/>
                <w:numId w:val="1"/>
              </w:numPr>
              <w:spacing w:line="360" w:lineRule="auto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56" w:type="pct"/>
            <w:shd w:val="clear" w:color="auto" w:fill="auto"/>
            <w:vAlign w:val="center"/>
          </w:tcPr>
          <w:p w14:paraId="69EE44E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天然珊瑚羟基磷灰石义眼台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12869D6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639" w:type="pct"/>
            <w:shd w:val="clear" w:color="auto" w:fill="auto"/>
            <w:vAlign w:val="center"/>
          </w:tcPr>
          <w:p w14:paraId="2278F25E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进口材料，500μm/18mm、20mm、22mm</w:t>
            </w:r>
          </w:p>
        </w:tc>
      </w:tr>
      <w:tr w14:paraId="2A47B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7" w:type="pct"/>
            <w:shd w:val="clear" w:color="auto" w:fill="auto"/>
            <w:vAlign w:val="center"/>
          </w:tcPr>
          <w:p w14:paraId="0673736B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56" w:type="pct"/>
            <w:shd w:val="clear" w:color="auto" w:fill="auto"/>
            <w:vAlign w:val="center"/>
          </w:tcPr>
          <w:p w14:paraId="4AA3BAC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bookmarkStart w:id="3" w:name="OLE_LINK188"/>
            <w:bookmarkStart w:id="4" w:name="OLE_LINK189"/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羟基磷灰石生物陶瓷</w:t>
            </w:r>
            <w:bookmarkEnd w:id="3"/>
            <w:bookmarkEnd w:id="4"/>
          </w:p>
        </w:tc>
        <w:tc>
          <w:tcPr>
            <w:tcW w:w="806" w:type="pct"/>
            <w:shd w:val="clear" w:color="auto" w:fill="auto"/>
            <w:vAlign w:val="center"/>
          </w:tcPr>
          <w:p w14:paraId="2AD8B7D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639" w:type="pct"/>
            <w:shd w:val="clear" w:color="auto" w:fill="auto"/>
            <w:vAlign w:val="center"/>
          </w:tcPr>
          <w:p w14:paraId="49DCDC2E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200～300μm/18mm、20mm、22mm</w:t>
            </w:r>
          </w:p>
        </w:tc>
      </w:tr>
      <w:tr w14:paraId="01A64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97" w:type="pct"/>
            <w:shd w:val="clear" w:color="auto" w:fill="auto"/>
            <w:vAlign w:val="center"/>
          </w:tcPr>
          <w:p w14:paraId="510BCB85">
            <w:pPr>
              <w:widowControl/>
              <w:numPr>
                <w:ilvl w:val="0"/>
                <w:numId w:val="1"/>
              </w:numPr>
              <w:spacing w:line="360" w:lineRule="auto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56" w:type="pct"/>
            <w:shd w:val="clear" w:color="auto" w:fill="auto"/>
            <w:vAlign w:val="center"/>
          </w:tcPr>
          <w:p w14:paraId="4A088C7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软性亲水接触镜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4F34032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连续佩戴型</w:t>
            </w:r>
          </w:p>
        </w:tc>
        <w:tc>
          <w:tcPr>
            <w:tcW w:w="2639" w:type="pct"/>
            <w:shd w:val="clear" w:color="auto" w:fill="auto"/>
            <w:vAlign w:val="center"/>
          </w:tcPr>
          <w:p w14:paraId="52F0D018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进口，作为绷带镜片最长佩戴21天。1片/盒</w:t>
            </w:r>
          </w:p>
        </w:tc>
      </w:tr>
      <w:tr w14:paraId="69607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97" w:type="pct"/>
            <w:shd w:val="clear" w:color="auto" w:fill="auto"/>
            <w:vAlign w:val="center"/>
          </w:tcPr>
          <w:p w14:paraId="5CFC79B6">
            <w:pPr>
              <w:widowControl/>
              <w:numPr>
                <w:ilvl w:val="0"/>
                <w:numId w:val="1"/>
              </w:numPr>
              <w:spacing w:line="360" w:lineRule="auto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56" w:type="pct"/>
            <w:shd w:val="clear" w:color="auto" w:fill="auto"/>
            <w:vAlign w:val="center"/>
          </w:tcPr>
          <w:p w14:paraId="3ECE694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生物羊膜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311E37B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15mmx15mm</w:t>
            </w:r>
          </w:p>
        </w:tc>
        <w:tc>
          <w:tcPr>
            <w:tcW w:w="2639" w:type="pct"/>
            <w:shd w:val="clear" w:color="auto" w:fill="auto"/>
            <w:vAlign w:val="center"/>
          </w:tcPr>
          <w:p w14:paraId="7AB1479E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取材于健康剖宫产产妇的胎盘组织，无滤纸（凹凸面）型</w:t>
            </w:r>
          </w:p>
          <w:p w14:paraId="2DF3C591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15mmx15mm/片，1片/盒</w:t>
            </w:r>
          </w:p>
        </w:tc>
      </w:tr>
      <w:tr w14:paraId="04FDD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7" w:type="pct"/>
            <w:shd w:val="clear" w:color="auto" w:fill="auto"/>
            <w:vAlign w:val="center"/>
          </w:tcPr>
          <w:p w14:paraId="5A175DCE">
            <w:pPr>
              <w:widowControl/>
              <w:numPr>
                <w:ilvl w:val="0"/>
                <w:numId w:val="1"/>
              </w:numPr>
              <w:spacing w:line="360" w:lineRule="auto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56" w:type="pct"/>
            <w:shd w:val="clear" w:color="auto" w:fill="auto"/>
            <w:vAlign w:val="center"/>
          </w:tcPr>
          <w:p w14:paraId="47FF231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裂隙灯灯泡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1C8AA96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639" w:type="pct"/>
            <w:shd w:val="clear" w:color="auto" w:fill="auto"/>
            <w:vAlign w:val="center"/>
          </w:tcPr>
          <w:p w14:paraId="4A04D566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进口12V 50W</w:t>
            </w:r>
          </w:p>
        </w:tc>
      </w:tr>
      <w:tr w14:paraId="47FF3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7" w:type="pct"/>
            <w:shd w:val="clear" w:color="auto" w:fill="auto"/>
            <w:vAlign w:val="center"/>
          </w:tcPr>
          <w:p w14:paraId="403727E8">
            <w:pPr>
              <w:widowControl/>
              <w:numPr>
                <w:ilvl w:val="0"/>
                <w:numId w:val="1"/>
              </w:numPr>
              <w:spacing w:line="360" w:lineRule="auto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56" w:type="pct"/>
            <w:shd w:val="clear" w:color="auto" w:fill="auto"/>
            <w:vAlign w:val="center"/>
          </w:tcPr>
          <w:p w14:paraId="575B43F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裂隙灯灯泡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5DBA0DC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639" w:type="pct"/>
            <w:shd w:val="clear" w:color="auto" w:fill="auto"/>
            <w:vAlign w:val="center"/>
          </w:tcPr>
          <w:p w14:paraId="40B67A3E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进口12V 30W，64261/64260</w:t>
            </w:r>
          </w:p>
        </w:tc>
      </w:tr>
      <w:tr w14:paraId="7A8E6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7" w:type="pct"/>
            <w:shd w:val="clear" w:color="auto" w:fill="auto"/>
            <w:vAlign w:val="center"/>
          </w:tcPr>
          <w:p w14:paraId="350A4D26">
            <w:pPr>
              <w:widowControl/>
              <w:numPr>
                <w:ilvl w:val="0"/>
                <w:numId w:val="1"/>
              </w:numPr>
              <w:spacing w:line="360" w:lineRule="auto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56" w:type="pct"/>
            <w:shd w:val="clear" w:color="auto" w:fill="auto"/>
            <w:vAlign w:val="center"/>
          </w:tcPr>
          <w:p w14:paraId="446A952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裂隙灯灯泡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0B580FE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639" w:type="pct"/>
            <w:shd w:val="clear" w:color="auto" w:fill="auto"/>
            <w:vAlign w:val="center"/>
          </w:tcPr>
          <w:p w14:paraId="15D37BE5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进口6V/20W 64251/64250</w:t>
            </w:r>
          </w:p>
        </w:tc>
      </w:tr>
      <w:tr w14:paraId="6912F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7" w:type="pct"/>
            <w:shd w:val="clear" w:color="auto" w:fill="auto"/>
            <w:vAlign w:val="center"/>
          </w:tcPr>
          <w:p w14:paraId="5F6A3316">
            <w:pPr>
              <w:widowControl/>
              <w:numPr>
                <w:ilvl w:val="0"/>
                <w:numId w:val="1"/>
              </w:numPr>
              <w:spacing w:line="360" w:lineRule="auto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56" w:type="pct"/>
            <w:shd w:val="clear" w:color="auto" w:fill="auto"/>
            <w:vAlign w:val="center"/>
          </w:tcPr>
          <w:p w14:paraId="5D1817E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显微镜灯泡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16A41B1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639" w:type="pct"/>
            <w:shd w:val="clear" w:color="auto" w:fill="auto"/>
            <w:vAlign w:val="center"/>
          </w:tcPr>
          <w:p w14:paraId="52F50C46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进口12V/100W</w:t>
            </w:r>
          </w:p>
        </w:tc>
      </w:tr>
      <w:bookmarkEnd w:id="1"/>
      <w:tr w14:paraId="41801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97" w:type="pct"/>
            <w:shd w:val="clear" w:color="auto" w:fill="auto"/>
            <w:vAlign w:val="center"/>
          </w:tcPr>
          <w:p w14:paraId="623A1A54">
            <w:pPr>
              <w:widowControl/>
              <w:numPr>
                <w:ilvl w:val="0"/>
                <w:numId w:val="1"/>
              </w:numPr>
              <w:spacing w:line="360" w:lineRule="auto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56" w:type="pct"/>
            <w:shd w:val="clear" w:color="auto" w:fill="auto"/>
            <w:vAlign w:val="center"/>
          </w:tcPr>
          <w:p w14:paraId="01EBA1F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青光眼引流阀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0BED782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FP7</w:t>
            </w:r>
          </w:p>
        </w:tc>
        <w:tc>
          <w:tcPr>
            <w:tcW w:w="2639" w:type="pct"/>
            <w:shd w:val="clear" w:color="auto" w:fill="auto"/>
            <w:vAlign w:val="center"/>
          </w:tcPr>
          <w:p w14:paraId="1320F7BB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进口，由一个硅胶导管及一个内衬硅胶弹性膜的硅胶阀/盛盘组成。</w:t>
            </w:r>
          </w:p>
          <w:p w14:paraId="354957C4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单独包装，无菌提供。</w:t>
            </w:r>
          </w:p>
          <w:p w14:paraId="1D13BDC3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1个/盒</w:t>
            </w:r>
          </w:p>
        </w:tc>
      </w:tr>
      <w:tr w14:paraId="1A495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397" w:type="pct"/>
            <w:shd w:val="clear" w:color="auto" w:fill="auto"/>
            <w:vAlign w:val="center"/>
          </w:tcPr>
          <w:p w14:paraId="63E356B5">
            <w:pPr>
              <w:widowControl/>
              <w:numPr>
                <w:ilvl w:val="0"/>
                <w:numId w:val="1"/>
              </w:numPr>
              <w:spacing w:line="360" w:lineRule="auto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56" w:type="pct"/>
            <w:shd w:val="clear" w:color="auto" w:fill="auto"/>
            <w:vAlign w:val="center"/>
          </w:tcPr>
          <w:p w14:paraId="32C3EF4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囊袋张力环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63520E6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275001G\276001G</w:t>
            </w:r>
          </w:p>
        </w:tc>
        <w:tc>
          <w:tcPr>
            <w:tcW w:w="2639" w:type="pct"/>
            <w:shd w:val="clear" w:color="auto" w:fill="auto"/>
            <w:vAlign w:val="center"/>
          </w:tcPr>
          <w:p w14:paraId="084E168F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进口，由聚甲基丙烯酸甲酯材料制成的过半圆的圆弧环整体结构，圆弧环两端制有手术加持定位孔。单独包装，无菌提供。</w:t>
            </w:r>
          </w:p>
        </w:tc>
      </w:tr>
      <w:tr w14:paraId="4EADF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97" w:type="pct"/>
            <w:shd w:val="clear" w:color="auto" w:fill="auto"/>
            <w:vAlign w:val="center"/>
          </w:tcPr>
          <w:p w14:paraId="6CCB7B9C">
            <w:pPr>
              <w:widowControl/>
              <w:numPr>
                <w:ilvl w:val="0"/>
                <w:numId w:val="1"/>
              </w:numPr>
              <w:spacing w:line="360" w:lineRule="auto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56" w:type="pct"/>
            <w:shd w:val="clear" w:color="auto" w:fill="auto"/>
            <w:vAlign w:val="center"/>
          </w:tcPr>
          <w:p w14:paraId="45EAB58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GOT 过滤和注入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102B7A38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639" w:type="pct"/>
            <w:shd w:val="clear" w:color="auto" w:fill="auto"/>
            <w:vAlign w:val="center"/>
          </w:tcPr>
          <w:p w14:paraId="33E79916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进口，包含注射器、过滤器、针头等套件</w:t>
            </w:r>
          </w:p>
          <w:p w14:paraId="0E6D7C54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单独包装，无菌提供。</w:t>
            </w:r>
          </w:p>
        </w:tc>
      </w:tr>
      <w:bookmarkEnd w:id="2"/>
      <w:tr w14:paraId="42EE4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7" w:type="pct"/>
            <w:shd w:val="clear" w:color="auto" w:fill="auto"/>
            <w:vAlign w:val="center"/>
          </w:tcPr>
          <w:p w14:paraId="371E0532">
            <w:pPr>
              <w:widowControl/>
              <w:numPr>
                <w:ilvl w:val="0"/>
                <w:numId w:val="1"/>
              </w:numPr>
              <w:spacing w:line="360" w:lineRule="auto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56" w:type="pct"/>
            <w:shd w:val="clear" w:color="auto" w:fill="auto"/>
            <w:vAlign w:val="center"/>
          </w:tcPr>
          <w:p w14:paraId="4F7CE19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透明眼罩（塑料）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59E6298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MR-O620-2</w:t>
            </w:r>
          </w:p>
        </w:tc>
        <w:tc>
          <w:tcPr>
            <w:tcW w:w="2639" w:type="pct"/>
            <w:shd w:val="clear" w:color="auto" w:fill="auto"/>
            <w:vAlign w:val="center"/>
          </w:tcPr>
          <w:p w14:paraId="2E3CBCD7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透明塑料材质，11孔</w:t>
            </w:r>
          </w:p>
        </w:tc>
      </w:tr>
      <w:tr w14:paraId="137FA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97" w:type="pct"/>
            <w:shd w:val="clear" w:color="auto" w:fill="auto"/>
            <w:vAlign w:val="center"/>
          </w:tcPr>
          <w:p w14:paraId="7B29AD78">
            <w:pPr>
              <w:widowControl/>
              <w:numPr>
                <w:ilvl w:val="0"/>
                <w:numId w:val="1"/>
              </w:numPr>
              <w:spacing w:line="360" w:lineRule="auto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56" w:type="pct"/>
            <w:shd w:val="clear" w:color="auto" w:fill="auto"/>
            <w:vAlign w:val="center"/>
          </w:tcPr>
          <w:p w14:paraId="77AADE0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荧光素钠眼科检测试纸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7ACD334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1条/袋</w:t>
            </w:r>
          </w:p>
        </w:tc>
        <w:tc>
          <w:tcPr>
            <w:tcW w:w="2639" w:type="pct"/>
            <w:shd w:val="clear" w:color="auto" w:fill="auto"/>
            <w:vAlign w:val="center"/>
          </w:tcPr>
          <w:p w14:paraId="0303E923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由着色部分和手柄部分组成。着色部分由浸有橙红色荧光素纳的滤纸裁切而成。</w:t>
            </w:r>
          </w:p>
          <w:p w14:paraId="08131744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10袋/盒</w:t>
            </w:r>
          </w:p>
        </w:tc>
      </w:tr>
      <w:tr w14:paraId="24519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97" w:type="pct"/>
            <w:shd w:val="clear" w:color="auto" w:fill="auto"/>
            <w:vAlign w:val="center"/>
          </w:tcPr>
          <w:p w14:paraId="5DCE6BB3">
            <w:pPr>
              <w:widowControl/>
              <w:numPr>
                <w:ilvl w:val="0"/>
                <w:numId w:val="1"/>
              </w:numPr>
              <w:spacing w:line="360" w:lineRule="auto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56" w:type="pct"/>
            <w:shd w:val="clear" w:color="auto" w:fill="auto"/>
            <w:vAlign w:val="center"/>
          </w:tcPr>
          <w:p w14:paraId="64D197E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泪液分泌检测滤纸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30D45CE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2根/袋</w:t>
            </w:r>
          </w:p>
        </w:tc>
        <w:tc>
          <w:tcPr>
            <w:tcW w:w="2639" w:type="pct"/>
            <w:shd w:val="clear" w:color="auto" w:fill="auto"/>
            <w:vAlign w:val="center"/>
          </w:tcPr>
          <w:p w14:paraId="509DB046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由荧光素纳标示线、滤纸条组成</w:t>
            </w:r>
          </w:p>
          <w:p w14:paraId="05BD0007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一次性使用。</w:t>
            </w:r>
          </w:p>
          <w:p w14:paraId="17BD4FA7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10袋/盒</w:t>
            </w:r>
          </w:p>
        </w:tc>
      </w:tr>
      <w:tr w14:paraId="25837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97" w:type="pct"/>
            <w:shd w:val="clear" w:color="auto" w:fill="auto"/>
            <w:vAlign w:val="center"/>
          </w:tcPr>
          <w:p w14:paraId="25C40EC0">
            <w:pPr>
              <w:widowControl/>
              <w:numPr>
                <w:ilvl w:val="0"/>
                <w:numId w:val="1"/>
              </w:numPr>
              <w:spacing w:line="360" w:lineRule="auto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56" w:type="pct"/>
            <w:shd w:val="clear" w:color="auto" w:fill="auto"/>
            <w:vAlign w:val="center"/>
          </w:tcPr>
          <w:p w14:paraId="56442A3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鼻泪道再通管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3BE6F28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RS型、RT型</w:t>
            </w:r>
          </w:p>
        </w:tc>
        <w:tc>
          <w:tcPr>
            <w:tcW w:w="2639" w:type="pct"/>
            <w:shd w:val="clear" w:color="auto" w:fill="auto"/>
            <w:vAlign w:val="center"/>
          </w:tcPr>
          <w:p w14:paraId="3D9F971B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包含泪道引流管、泪道探针等。泪道引流管由硅橡胶材料制成。一次性使用。</w:t>
            </w:r>
          </w:p>
          <w:p w14:paraId="79EA7B88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1根/盒</w:t>
            </w:r>
          </w:p>
        </w:tc>
      </w:tr>
      <w:tr w14:paraId="3ACD1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7" w:type="pct"/>
            <w:shd w:val="clear" w:color="auto" w:fill="auto"/>
            <w:vAlign w:val="center"/>
          </w:tcPr>
          <w:p w14:paraId="7F31266C">
            <w:pPr>
              <w:widowControl/>
              <w:numPr>
                <w:ilvl w:val="0"/>
                <w:numId w:val="1"/>
              </w:numPr>
              <w:spacing w:line="360" w:lineRule="auto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56" w:type="pct"/>
            <w:shd w:val="clear" w:color="auto" w:fill="auto"/>
            <w:vAlign w:val="center"/>
          </w:tcPr>
          <w:p w14:paraId="1E5E967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一次性使用眼科手术洞巾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2C54B47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639" w:type="pct"/>
            <w:shd w:val="clear" w:color="auto" w:fill="auto"/>
            <w:vAlign w:val="center"/>
          </w:tcPr>
          <w:p w14:paraId="6C95221D">
            <w:pPr>
              <w:spacing w:line="360" w:lineRule="auto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HK-III-D型 140mm*330mm</w:t>
            </w:r>
          </w:p>
          <w:p w14:paraId="4E2B8C33">
            <w:pPr>
              <w:spacing w:line="360" w:lineRule="auto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单独包装，无菌提供。</w:t>
            </w:r>
          </w:p>
        </w:tc>
      </w:tr>
      <w:tr w14:paraId="33D5C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97" w:type="pct"/>
            <w:shd w:val="clear" w:color="auto" w:fill="auto"/>
            <w:vAlign w:val="center"/>
          </w:tcPr>
          <w:p w14:paraId="669525DD">
            <w:pPr>
              <w:widowControl/>
              <w:numPr>
                <w:ilvl w:val="0"/>
                <w:numId w:val="1"/>
              </w:numPr>
              <w:spacing w:line="360" w:lineRule="auto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56" w:type="pct"/>
            <w:shd w:val="clear" w:color="auto" w:fill="auto"/>
            <w:vAlign w:val="center"/>
          </w:tcPr>
          <w:p w14:paraId="1BC189E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一次性使用无菌医用海绵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22B38F7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SS-96A</w:t>
            </w:r>
          </w:p>
        </w:tc>
        <w:tc>
          <w:tcPr>
            <w:tcW w:w="2639" w:type="pct"/>
            <w:shd w:val="clear" w:color="auto" w:fill="auto"/>
            <w:vAlign w:val="center"/>
          </w:tcPr>
          <w:p w14:paraId="2A33A8DB"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单独包装，无菌提供。</w:t>
            </w:r>
          </w:p>
        </w:tc>
      </w:tr>
      <w:tr w14:paraId="71581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97" w:type="pct"/>
            <w:shd w:val="clear" w:color="auto" w:fill="auto"/>
            <w:vAlign w:val="center"/>
          </w:tcPr>
          <w:p w14:paraId="417507B9">
            <w:pPr>
              <w:widowControl/>
              <w:numPr>
                <w:ilvl w:val="0"/>
                <w:numId w:val="1"/>
              </w:numPr>
              <w:spacing w:line="360" w:lineRule="auto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56" w:type="pct"/>
            <w:shd w:val="clear" w:color="auto" w:fill="auto"/>
            <w:vAlign w:val="center"/>
          </w:tcPr>
          <w:p w14:paraId="0B8D90C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一次性使用眼科手术洞巾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2269C90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639" w:type="pct"/>
            <w:shd w:val="clear" w:color="auto" w:fill="auto"/>
            <w:vAlign w:val="center"/>
          </w:tcPr>
          <w:p w14:paraId="69B374D8">
            <w:pPr>
              <w:spacing w:line="360" w:lineRule="auto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HK-III-S型400*600mm准分子激光专用</w:t>
            </w:r>
          </w:p>
          <w:p w14:paraId="54D1A4D8">
            <w:pPr>
              <w:spacing w:line="360" w:lineRule="auto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单独包装，无菌提供。</w:t>
            </w:r>
          </w:p>
        </w:tc>
      </w:tr>
      <w:tr w14:paraId="644DF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97" w:type="pct"/>
            <w:shd w:val="clear" w:color="auto" w:fill="auto"/>
            <w:vAlign w:val="center"/>
          </w:tcPr>
          <w:p w14:paraId="3E5D5718">
            <w:pPr>
              <w:widowControl/>
              <w:numPr>
                <w:ilvl w:val="0"/>
                <w:numId w:val="1"/>
              </w:numPr>
              <w:spacing w:line="360" w:lineRule="auto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56" w:type="pct"/>
            <w:shd w:val="clear" w:color="auto" w:fill="auto"/>
            <w:vAlign w:val="center"/>
          </w:tcPr>
          <w:p w14:paraId="1855916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羽毛刀片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1C541ADA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639" w:type="pct"/>
            <w:shd w:val="clear" w:color="auto" w:fill="auto"/>
            <w:vAlign w:val="center"/>
          </w:tcPr>
          <w:p w14:paraId="45F98B9B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进口，单独包装，无菌提供。</w:t>
            </w:r>
          </w:p>
        </w:tc>
      </w:tr>
      <w:tr w14:paraId="2D145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97" w:type="pct"/>
            <w:shd w:val="clear" w:color="auto" w:fill="auto"/>
            <w:vAlign w:val="center"/>
          </w:tcPr>
          <w:p w14:paraId="2C287AA7">
            <w:pPr>
              <w:widowControl/>
              <w:numPr>
                <w:ilvl w:val="0"/>
                <w:numId w:val="1"/>
              </w:numPr>
              <w:spacing w:line="360" w:lineRule="auto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56" w:type="pct"/>
            <w:shd w:val="clear" w:color="auto" w:fill="auto"/>
            <w:vAlign w:val="center"/>
          </w:tcPr>
          <w:p w14:paraId="7A64F31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硅胶眼科植入物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7EB39AB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639" w:type="pct"/>
            <w:shd w:val="clear" w:color="auto" w:fill="auto"/>
            <w:vAlign w:val="center"/>
          </w:tcPr>
          <w:p w14:paraId="4FD4637F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环形带281、窄带219、束套270、硅海绵509A</w:t>
            </w:r>
          </w:p>
          <w:p w14:paraId="5CF989A1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非无菌提供</w:t>
            </w:r>
          </w:p>
        </w:tc>
      </w:tr>
      <w:tr w14:paraId="2B697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397" w:type="pct"/>
            <w:shd w:val="clear" w:color="auto" w:fill="auto"/>
            <w:vAlign w:val="center"/>
          </w:tcPr>
          <w:p w14:paraId="6C8A1B22">
            <w:pPr>
              <w:widowControl/>
              <w:numPr>
                <w:ilvl w:val="0"/>
                <w:numId w:val="1"/>
              </w:numPr>
              <w:spacing w:line="360" w:lineRule="auto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56" w:type="pct"/>
            <w:shd w:val="clear" w:color="auto" w:fill="auto"/>
            <w:vAlign w:val="center"/>
          </w:tcPr>
          <w:p w14:paraId="42ED3DD8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超声青光眼治疗仪一次性使用治疗头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113DAB00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治疗探头10、11、12、13</w:t>
            </w:r>
          </w:p>
        </w:tc>
        <w:tc>
          <w:tcPr>
            <w:tcW w:w="2639" w:type="pct"/>
            <w:shd w:val="clear" w:color="auto" w:fill="auto"/>
            <w:vAlign w:val="center"/>
          </w:tcPr>
          <w:p w14:paraId="59A209AB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适用EYE TECH CARE公司生产超声青光眼治疗仪EyeOP1。</w:t>
            </w:r>
          </w:p>
          <w:p w14:paraId="35CF8880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一次性使用治疗头包括治疗探头和定位环（配有集液器）</w:t>
            </w:r>
          </w:p>
        </w:tc>
      </w:tr>
      <w:tr w14:paraId="0B667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97" w:type="pct"/>
            <w:shd w:val="clear" w:color="auto" w:fill="auto"/>
            <w:vAlign w:val="center"/>
          </w:tcPr>
          <w:p w14:paraId="0C087DF2">
            <w:pPr>
              <w:widowControl/>
              <w:numPr>
                <w:ilvl w:val="0"/>
                <w:numId w:val="1"/>
              </w:numPr>
              <w:spacing w:line="360" w:lineRule="auto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56" w:type="pct"/>
            <w:shd w:val="clear" w:color="auto" w:fill="auto"/>
            <w:vAlign w:val="center"/>
          </w:tcPr>
          <w:p w14:paraId="143B3F6F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眼科激光光纤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5A2CD962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BMIC-LP-02(25G)K</w:t>
            </w:r>
          </w:p>
        </w:tc>
        <w:tc>
          <w:tcPr>
            <w:tcW w:w="2639" w:type="pct"/>
            <w:shd w:val="clear" w:color="auto" w:fill="auto"/>
            <w:vAlign w:val="center"/>
          </w:tcPr>
          <w:p w14:paraId="182CD681">
            <w:pPr>
              <w:widowControl/>
              <w:spacing w:line="360" w:lineRule="auto"/>
              <w:ind w:firstLine="240" w:firstLineChars="10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由手持输出探头、光纤连接器、光缆组成。可重复使用，适用科医人YAG倍频激光治疗机</w:t>
            </w:r>
          </w:p>
        </w:tc>
      </w:tr>
      <w:tr w14:paraId="24D75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97" w:type="pct"/>
            <w:shd w:val="clear" w:color="auto" w:fill="auto"/>
            <w:vAlign w:val="center"/>
          </w:tcPr>
          <w:p w14:paraId="5D9AA8CC">
            <w:pPr>
              <w:widowControl/>
              <w:numPr>
                <w:ilvl w:val="0"/>
                <w:numId w:val="1"/>
              </w:numPr>
              <w:spacing w:line="360" w:lineRule="auto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56" w:type="pct"/>
            <w:shd w:val="clear" w:color="auto" w:fill="auto"/>
          </w:tcPr>
          <w:p w14:paraId="605FB9C7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雾化眼罩</w:t>
            </w:r>
          </w:p>
        </w:tc>
        <w:tc>
          <w:tcPr>
            <w:tcW w:w="806" w:type="pct"/>
            <w:shd w:val="clear" w:color="auto" w:fill="auto"/>
          </w:tcPr>
          <w:p w14:paraId="1BB9CB6D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XDWH-II</w:t>
            </w:r>
          </w:p>
        </w:tc>
        <w:tc>
          <w:tcPr>
            <w:tcW w:w="2639" w:type="pct"/>
            <w:shd w:val="clear" w:color="auto" w:fill="auto"/>
          </w:tcPr>
          <w:p w14:paraId="0605F92A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由眼罩和导管两部分组成，采用高分子材料制成，一次性使用。</w:t>
            </w:r>
          </w:p>
        </w:tc>
      </w:tr>
      <w:tr w14:paraId="36074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97" w:type="pct"/>
            <w:shd w:val="clear" w:color="auto" w:fill="auto"/>
            <w:vAlign w:val="center"/>
          </w:tcPr>
          <w:p w14:paraId="4F9CF905">
            <w:pPr>
              <w:widowControl/>
              <w:numPr>
                <w:ilvl w:val="0"/>
                <w:numId w:val="1"/>
              </w:numPr>
              <w:spacing w:line="360" w:lineRule="auto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56" w:type="pct"/>
            <w:shd w:val="clear" w:color="auto" w:fill="auto"/>
          </w:tcPr>
          <w:p w14:paraId="26F02236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医用海藻糖修护液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277F8B2A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A型，液体、20g</w:t>
            </w:r>
          </w:p>
        </w:tc>
        <w:tc>
          <w:tcPr>
            <w:tcW w:w="2639" w:type="pct"/>
            <w:shd w:val="clear" w:color="auto" w:fill="auto"/>
            <w:vAlign w:val="center"/>
          </w:tcPr>
          <w:p w14:paraId="517A5587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由纯化水、卡波姆、海藻糖、甘油、卡拉胶组成，</w:t>
            </w:r>
          </w:p>
        </w:tc>
      </w:tr>
    </w:tbl>
    <w:p w14:paraId="5E4D27C5">
      <w:pPr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注：</w:t>
      </w:r>
      <w:r>
        <w:rPr>
          <w:rFonts w:hint="eastAsia" w:ascii="宋体" w:hAnsi="宋体" w:eastAsia="宋体" w:cs="宋体"/>
          <w:sz w:val="32"/>
          <w:szCs w:val="32"/>
          <w:lang w:val="zh-CN" w:eastAsia="zh-CN"/>
        </w:rPr>
        <w:t>投标人必须整包响应，不得分解后进行响应。</w:t>
      </w:r>
    </w:p>
    <w:p w14:paraId="31E58C25">
      <w:pPr>
        <w:spacing w:line="360" w:lineRule="auto"/>
        <w:rPr>
          <w:rFonts w:ascii="宋体" w:hAnsi="宋体" w:eastAsia="宋体" w:cs="宋体"/>
          <w:sz w:val="24"/>
        </w:rPr>
      </w:pPr>
      <w:bookmarkStart w:id="5" w:name="_GoBack"/>
      <w:bookmarkEnd w:id="5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C64512"/>
    <w:multiLevelType w:val="singleLevel"/>
    <w:tmpl w:val="14C6451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AB116E"/>
    <w:rsid w:val="00002416"/>
    <w:rsid w:val="00193155"/>
    <w:rsid w:val="002273D2"/>
    <w:rsid w:val="00233D9B"/>
    <w:rsid w:val="0032707F"/>
    <w:rsid w:val="00360989"/>
    <w:rsid w:val="00364CEC"/>
    <w:rsid w:val="003A0D92"/>
    <w:rsid w:val="003C6FBB"/>
    <w:rsid w:val="003C786F"/>
    <w:rsid w:val="00421651"/>
    <w:rsid w:val="0043128E"/>
    <w:rsid w:val="00454415"/>
    <w:rsid w:val="007E4989"/>
    <w:rsid w:val="00834C41"/>
    <w:rsid w:val="00861F69"/>
    <w:rsid w:val="00916511"/>
    <w:rsid w:val="00947805"/>
    <w:rsid w:val="00A14E13"/>
    <w:rsid w:val="00B93C65"/>
    <w:rsid w:val="00BA18ED"/>
    <w:rsid w:val="00C1483D"/>
    <w:rsid w:val="00C22DF8"/>
    <w:rsid w:val="00CB309F"/>
    <w:rsid w:val="00CE028A"/>
    <w:rsid w:val="00D21277"/>
    <w:rsid w:val="00D41E5A"/>
    <w:rsid w:val="00D75834"/>
    <w:rsid w:val="00DA7FF9"/>
    <w:rsid w:val="00E21633"/>
    <w:rsid w:val="00E81D5C"/>
    <w:rsid w:val="00F31602"/>
    <w:rsid w:val="0288279C"/>
    <w:rsid w:val="0AF618DB"/>
    <w:rsid w:val="0E8A2A67"/>
    <w:rsid w:val="158B01E4"/>
    <w:rsid w:val="17946704"/>
    <w:rsid w:val="1E3234DB"/>
    <w:rsid w:val="207D5E64"/>
    <w:rsid w:val="237A3222"/>
    <w:rsid w:val="31237ABC"/>
    <w:rsid w:val="44AB116E"/>
    <w:rsid w:val="48C22BFF"/>
    <w:rsid w:val="4CA52351"/>
    <w:rsid w:val="5367649F"/>
    <w:rsid w:val="552C7077"/>
    <w:rsid w:val="57233025"/>
    <w:rsid w:val="5CA5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qFormat/>
    <w:uiPriority w:val="0"/>
    <w:rPr>
      <w:sz w:val="18"/>
      <w:szCs w:val="18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0"/>
    <w:rPr>
      <w:i/>
    </w:rPr>
  </w:style>
  <w:style w:type="character" w:customStyle="1" w:styleId="8">
    <w:name w:val="font41"/>
    <w:basedOn w:val="6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single"/>
    </w:rPr>
  </w:style>
  <w:style w:type="character" w:customStyle="1" w:styleId="9">
    <w:name w:val="font51"/>
    <w:basedOn w:val="6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121"/>
    <w:basedOn w:val="6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2">
    <w:name w:val="font13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1106</Words>
  <Characters>1428</Characters>
  <Lines>16</Lines>
  <Paragraphs>4</Paragraphs>
  <TotalTime>0</TotalTime>
  <ScaleCrop>false</ScaleCrop>
  <LinksUpToDate>false</LinksUpToDate>
  <CharactersWithSpaces>1446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2026-05-18T07:11:00Z</dcterms:created>
  <dc:creator>WPS_1645095168</dc:creator>
  <cp:lastModifiedBy>WPS_1586309752</cp:lastModifiedBy>
  <dcterms:modified xsi:type="dcterms:W3CDTF">2026-05-21T03:47:41Z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7F849A78C4874AC4A8CD4BB885E8B792_13</vt:lpwstr>
  </property>
  <property fmtid="{D5CDD505-2E9C-101B-9397-08002B2CF9AE}" pid="4" name="KSOTemplateDocerSaveRecord">
    <vt:lpwstr>eyJoZGlkIjoiNTVlOTUxZTQ5NjM5ZTAxMjA4ZDljYmM2ZTRhMWE0YTEiLCJ1c2VySWQiOiI5NDI1ODMzNzcifQ==</vt:lpwstr>
  </property>
</Properties>
</file>