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6BF9C">
      <w:pPr>
        <w:widowControl/>
        <w:spacing w:line="360" w:lineRule="auto"/>
        <w:textAlignment w:val="center"/>
        <w:rPr>
          <w:rFonts w:ascii="宋体" w:hAnsi="宋体" w:eastAsia="宋体" w:cs="宋体"/>
          <w:b/>
          <w:bCs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  <w:t>30包：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796"/>
        <w:gridCol w:w="1969"/>
        <w:gridCol w:w="4038"/>
      </w:tblGrid>
      <w:tr w14:paraId="28C3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3BF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481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耗材名称</w:t>
            </w:r>
          </w:p>
        </w:tc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90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2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A99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技术参数</w:t>
            </w:r>
          </w:p>
        </w:tc>
      </w:tr>
      <w:tr w14:paraId="26A3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008A333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0DADAC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超声眼科乳化治疗仪及附件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7709024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65750157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2FA943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进口，适用爱尔康玻切超乳一体机。</w:t>
            </w:r>
          </w:p>
          <w:p w14:paraId="0B859FA2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20Ga 前节玻切探头</w:t>
            </w:r>
          </w:p>
          <w:p w14:paraId="2049B1DE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4BF3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7A17EDD0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030B481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62D85F4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8065750957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21CB51D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进口，适用爱尔康玻切超乳一体机，粘弹物质控制管路</w:t>
            </w:r>
          </w:p>
          <w:p w14:paraId="100EFD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0036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0" w:type="pct"/>
            <w:shd w:val="clear" w:color="auto" w:fill="auto"/>
            <w:vAlign w:val="center"/>
          </w:tcPr>
          <w:p w14:paraId="62E5C28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236403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4EE1F69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8065751058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4DBD65E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75FB3C7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23Ga复合功能玻切头-5000CPM，普通照明光纤 </w:t>
            </w:r>
          </w:p>
          <w:p w14:paraId="424B6A2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7101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0" w:type="pct"/>
            <w:shd w:val="clear" w:color="auto" w:fill="auto"/>
            <w:vAlign w:val="center"/>
          </w:tcPr>
          <w:p w14:paraId="4FE5B6E4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3AA63B9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164A0F1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8065751077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3232A8E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5C863F7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23Ga联合功能玻切头-5000CPM/0.9mm，普通照明光纤</w:t>
            </w:r>
          </w:p>
          <w:p w14:paraId="253DB61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单独包装，无菌提供。</w:t>
            </w:r>
          </w:p>
        </w:tc>
      </w:tr>
      <w:tr w14:paraId="3291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20" w:type="pct"/>
            <w:shd w:val="clear" w:color="auto" w:fill="auto"/>
            <w:vAlign w:val="center"/>
          </w:tcPr>
          <w:p w14:paraId="52DBF64C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B849F0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09D656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8065751462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7EB75BE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5B4E269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25Ga复合功能玻切头．5000CPM，普通照明光纤 </w:t>
            </w:r>
          </w:p>
          <w:p w14:paraId="602ADE4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4BA0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2080C62C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073F4D1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一次性使用眼用镊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227D53A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706.43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3CFF27E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23A9A00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23Ga  Revolution末端抓持镊</w:t>
            </w:r>
          </w:p>
          <w:p w14:paraId="3D6D1CB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05E9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0" w:type="pct"/>
            <w:shd w:val="clear" w:color="auto" w:fill="auto"/>
            <w:vAlign w:val="center"/>
          </w:tcPr>
          <w:p w14:paraId="6FB9F5D7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4C193C8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超声眼科晶状体摘除和玻璃体切除设备及附件-移液手柄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7F33F7F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/337.86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07BC67F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61EC5EC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23Ga 先进软头移液手柄</w:t>
            </w:r>
          </w:p>
          <w:p w14:paraId="43FD6E3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15D7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0" w:type="pct"/>
            <w:shd w:val="clear" w:color="auto" w:fill="auto"/>
            <w:vAlign w:val="center"/>
          </w:tcPr>
          <w:p w14:paraId="77C0AF4C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3611EF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超声眼科晶状体摘除和玻璃体切除设备及附件-移液手柄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690B68C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337.84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75BEC16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320F627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25G先进软头移液手柄</w:t>
            </w:r>
          </w:p>
          <w:p w14:paraId="1341506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4663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0" w:type="pct"/>
            <w:shd w:val="clear" w:color="auto" w:fill="auto"/>
            <w:vAlign w:val="center"/>
          </w:tcPr>
          <w:p w14:paraId="04DD5A25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3AD8035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超声眼科晶状体摘除和玻璃体切除设备及附件-电凝头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0C05593B">
            <w:pPr>
              <w:widowControl/>
              <w:spacing w:line="360" w:lineRule="auto"/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339.21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443CF57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71A29A1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20BB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0" w:type="pct"/>
            <w:shd w:val="clear" w:color="auto" w:fill="auto"/>
            <w:vAlign w:val="center"/>
          </w:tcPr>
          <w:p w14:paraId="79CAD3E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752FB66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超声眼科晶状体摘除和玻璃体切除设备及附件-超乳套包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42749E7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/0.9mm</w:t>
            </w:r>
          </w:p>
          <w:p w14:paraId="0EEF7B5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8065751155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145AAE9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75E89A5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无针头超乳套包</w:t>
            </w:r>
          </w:p>
          <w:p w14:paraId="7776D4D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60C9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20" w:type="pct"/>
            <w:shd w:val="clear" w:color="auto" w:fill="auto"/>
            <w:vAlign w:val="center"/>
          </w:tcPr>
          <w:p w14:paraId="55EF264A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29CD78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超声眼科晶状体摘除和玻璃体切除设备及附件-玻切头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6605061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8065752437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69C6CAE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0A64305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25Ga＋ 复合功能玻切头-10000CPM，普通照明光纤</w:t>
            </w:r>
          </w:p>
          <w:p w14:paraId="409EE9D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6668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20" w:type="pct"/>
            <w:shd w:val="clear" w:color="auto" w:fill="auto"/>
            <w:vAlign w:val="center"/>
          </w:tcPr>
          <w:p w14:paraId="343334C0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2B7B731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超声眼科晶状体摘除和玻璃体切除设备及附件-玻切头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39FBA5F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8065752450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061B597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bookmarkStart w:id="0" w:name="OLE_LINK186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bookmarkEnd w:id="0"/>
          <w:p w14:paraId="6244D8F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25Ga＋ 联合功能玻切头-10000CPM/0.9mm，普通照明光纤</w:t>
            </w:r>
          </w:p>
          <w:p w14:paraId="064368C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bookmarkStart w:id="1" w:name="OLE_LINK187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  <w:bookmarkEnd w:id="1"/>
          </w:p>
        </w:tc>
      </w:tr>
      <w:tr w14:paraId="2B70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1D8422FD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713F0E0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超声眼科晶状体摘除和玻璃体切除设备及附件-玻切头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1B097B9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8065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752415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55D6CB9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进口，适用爱尔康玻切超乳一体机25Ga+Ultra Vit玻切头-10000 CPM-斜面，单独包装，无菌提供。</w:t>
            </w:r>
          </w:p>
        </w:tc>
      </w:tr>
      <w:tr w14:paraId="0A00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52BC326C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18E733A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一次性使用眼用镊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78B63089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705.43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0070FCEC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进口，适用爱尔康玻切超乳一体机</w:t>
            </w:r>
          </w:p>
          <w:p w14:paraId="09A394AC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25Ga  Revolution末端抓持镊</w:t>
            </w:r>
          </w:p>
          <w:p w14:paraId="638B410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7408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420" w:type="pct"/>
            <w:shd w:val="clear" w:color="auto" w:fill="auto"/>
            <w:vAlign w:val="center"/>
          </w:tcPr>
          <w:p w14:paraId="57654FB8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64B03689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眼科无菌患者接口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572906C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9" w:type="pct"/>
            <w:shd w:val="clear" w:color="auto" w:fill="auto"/>
            <w:vAlign w:val="center"/>
          </w:tcPr>
          <w:p w14:paraId="5BF6C8E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进口，适用德国鹰视EX500</w:t>
            </w:r>
          </w:p>
          <w:p w14:paraId="25871FD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用于屈光手术过程中的患者接口，固定激光角膜手术系统中的聚焦物镜、有良好的密封性，无气体泄漏现象、有效防止激光角膜手术系统进水。</w:t>
            </w:r>
          </w:p>
          <w:p w14:paraId="4BDE2D1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由压平锥、吸引环、真空管路、过滤器和真空接头组成。</w:t>
            </w:r>
          </w:p>
          <w:p w14:paraId="2575847C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单独包装，无菌提供。</w:t>
            </w:r>
          </w:p>
        </w:tc>
      </w:tr>
      <w:tr w14:paraId="1B05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02F6966A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48F5176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准分子能量测试(24片)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7D90B645">
            <w:pPr>
              <w:widowControl/>
              <w:spacing w:line="360" w:lineRule="auto"/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8065990626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33AD67B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进口，适用德国鹰视EX500</w:t>
            </w:r>
          </w:p>
          <w:p w14:paraId="1E70614C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24片/盒</w:t>
            </w:r>
          </w:p>
        </w:tc>
      </w:tr>
      <w:tr w14:paraId="5693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31EF544B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45819D4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扫描测试片(20张)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187AC8EB">
            <w:pPr>
              <w:widowControl/>
              <w:spacing w:line="360" w:lineRule="auto"/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8065990784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397A8DF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进口，适用德国鹰视EX500</w:t>
            </w:r>
          </w:p>
          <w:p w14:paraId="2DA588E9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20片/盒</w:t>
            </w:r>
          </w:p>
        </w:tc>
      </w:tr>
      <w:tr w14:paraId="6526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02D44835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24E2DE0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眼追踪测试片(40张)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2E6CF5BC">
            <w:pPr>
              <w:widowControl/>
              <w:spacing w:line="360" w:lineRule="auto"/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8065990743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251BFE7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进口，适用德国鹰视EX500</w:t>
            </w:r>
          </w:p>
          <w:p w14:paraId="3DFD2A6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40片/盒</w:t>
            </w:r>
          </w:p>
        </w:tc>
      </w:tr>
      <w:tr w14:paraId="18C0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shd w:val="clear" w:color="auto" w:fill="auto"/>
            <w:vAlign w:val="center"/>
          </w:tcPr>
          <w:p w14:paraId="231F7EF6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0A5662FC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飞秒能量测试片(48片）</w:t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2F201931">
            <w:pPr>
              <w:widowControl/>
              <w:spacing w:line="360" w:lineRule="auto"/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8065990790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7D7336C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进口，适用德国鹰视EX500</w:t>
            </w:r>
          </w:p>
          <w:p w14:paraId="48086EA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48片/盒</w:t>
            </w:r>
          </w:p>
        </w:tc>
      </w:tr>
    </w:tbl>
    <w:p w14:paraId="3502E6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06"/>
    <w:rsid w:val="00010B8C"/>
    <w:rsid w:val="00220859"/>
    <w:rsid w:val="002A6389"/>
    <w:rsid w:val="006D437F"/>
    <w:rsid w:val="0092487A"/>
    <w:rsid w:val="00B70E2D"/>
    <w:rsid w:val="00B922CD"/>
    <w:rsid w:val="00BF0A06"/>
    <w:rsid w:val="00D33B42"/>
    <w:rsid w:val="00D66BFB"/>
    <w:rsid w:val="00E24D3C"/>
    <w:rsid w:val="00F25C46"/>
    <w:rsid w:val="00FA3787"/>
    <w:rsid w:val="0AED24B2"/>
    <w:rsid w:val="0D365F41"/>
    <w:rsid w:val="2207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0CA3B-9716-44E0-BE6C-01BB8A92DA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1185</Words>
  <Characters>1560</Characters>
  <Lines>12</Lines>
  <Paragraphs>3</Paragraphs>
  <TotalTime>3</TotalTime>
  <ScaleCrop>false</ScaleCrop>
  <LinksUpToDate>false</LinksUpToDate>
  <CharactersWithSpaces>1575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2026-05-18T06:44:00Z</dcterms:created>
  <dc:creator>PC</dc:creator>
  <cp:lastModifiedBy>山东华标</cp:lastModifiedBy>
  <dcterms:modified xsi:type="dcterms:W3CDTF">2026-05-19T08:27:06Z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eyJoZGlkIjoiNmU4MWY2NDk5Y2U0NjI0YTZiYmQzMWQzNDhiYTcxMDkiLCJ1c2VySWQiOiIxODI4OTc5NTMyIn0=</vt:lpwstr>
  </property>
  <property fmtid="{D5CDD505-2E9C-101B-9397-08002B2CF9AE}" pid="3" name="KSOProductBuildVer">
    <vt:lpwstr>2052-12.1.0.25865</vt:lpwstr>
  </property>
  <property fmtid="{D5CDD505-2E9C-101B-9397-08002B2CF9AE}" pid="4" name="ICV">
    <vt:lpwstr>2FBD13434A294D999EC1129D171B72A8_12</vt:lpwstr>
  </property>
</Properties>
</file>